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C1" w:rsidRPr="002601D6" w:rsidRDefault="006E3419" w:rsidP="002601D6">
      <w:pPr>
        <w:pStyle w:val="a9"/>
        <w:jc w:val="center"/>
        <w:rPr>
          <w:rFonts w:ascii="Times New Roman" w:eastAsiaTheme="minorHAnsi" w:hAnsi="Times New Roman" w:cstheme="minorBidi"/>
          <w:bCs w:val="0"/>
          <w:caps/>
          <w:color w:val="000000" w:themeColor="text1"/>
          <w:sz w:val="32"/>
          <w:szCs w:val="22"/>
          <w:lang w:eastAsia="en-US"/>
        </w:rPr>
      </w:pPr>
      <w:bookmarkStart w:id="0" w:name="_GoBack"/>
      <w:r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>К</w:t>
      </w:r>
      <w:r w:rsidRPr="002601D6"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>арта динамики актуальных знаний</w:t>
      </w:r>
      <w:r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 xml:space="preserve"> </w:t>
      </w:r>
      <w:r w:rsidRPr="002601D6"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 xml:space="preserve">невизуальной </w:t>
      </w:r>
      <w:r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 xml:space="preserve">доступности сенсорных устройств </w:t>
      </w:r>
      <w:r w:rsidRPr="002601D6"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>как инструмент отображения эффективности обучения инвалидов по зрению</w:t>
      </w:r>
      <w:r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 xml:space="preserve"> </w:t>
      </w:r>
      <w:r w:rsidRPr="002601D6"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>использовани</w:t>
      </w:r>
      <w:r w:rsidR="0095296E">
        <w:rPr>
          <w:rFonts w:ascii="Times New Roman" w:eastAsiaTheme="minorHAnsi" w:hAnsi="Times New Roman" w:cstheme="minorBidi"/>
          <w:bCs w:val="0"/>
          <w:color w:val="000000" w:themeColor="text1"/>
          <w:sz w:val="32"/>
          <w:szCs w:val="22"/>
          <w:lang w:eastAsia="en-US"/>
        </w:rPr>
        <w:t>ю современной мобильной техники</w:t>
      </w:r>
    </w:p>
    <w:bookmarkEnd w:id="0"/>
    <w:p w:rsidR="00FC06C1" w:rsidRPr="002601D6" w:rsidRDefault="00FC06C1" w:rsidP="002601D6">
      <w:pPr>
        <w:jc w:val="center"/>
        <w:rPr>
          <w:b/>
          <w:caps/>
          <w:sz w:val="32"/>
        </w:rPr>
      </w:pPr>
    </w:p>
    <w:p w:rsidR="00FC06C1" w:rsidRPr="002601D6" w:rsidRDefault="00FC06C1" w:rsidP="002601D6">
      <w:pPr>
        <w:jc w:val="center"/>
        <w:rPr>
          <w:caps/>
          <w:sz w:val="32"/>
        </w:rPr>
      </w:pPr>
    </w:p>
    <w:p w:rsidR="00FC06C1" w:rsidRPr="002601D6" w:rsidRDefault="00FC06C1" w:rsidP="002601D6">
      <w:pPr>
        <w:ind w:left="5670"/>
        <w:rPr>
          <w:rFonts w:ascii="Times New Roman" w:hAnsi="Times New Roman"/>
          <w:color w:val="000000" w:themeColor="text1"/>
          <w:sz w:val="28"/>
        </w:rPr>
      </w:pPr>
      <w:bookmarkStart w:id="1" w:name="OLE_LINK10"/>
      <w:bookmarkStart w:id="2" w:name="OLE_LINK11"/>
      <w:r w:rsidRPr="002601D6">
        <w:rPr>
          <w:rFonts w:ascii="Times New Roman" w:hAnsi="Times New Roman"/>
          <w:color w:val="000000" w:themeColor="text1"/>
          <w:sz w:val="28"/>
        </w:rPr>
        <w:t>Толкачёва О</w:t>
      </w:r>
      <w:r w:rsidR="0095296E">
        <w:rPr>
          <w:rFonts w:ascii="Times New Roman" w:hAnsi="Times New Roman"/>
          <w:color w:val="000000" w:themeColor="text1"/>
          <w:sz w:val="28"/>
        </w:rPr>
        <w:t>льга</w:t>
      </w:r>
      <w:r w:rsidRPr="002601D6">
        <w:rPr>
          <w:rFonts w:ascii="Times New Roman" w:hAnsi="Times New Roman"/>
          <w:color w:val="000000" w:themeColor="text1"/>
          <w:sz w:val="28"/>
        </w:rPr>
        <w:t xml:space="preserve"> Н</w:t>
      </w:r>
      <w:r w:rsidR="0095296E">
        <w:rPr>
          <w:rFonts w:ascii="Times New Roman" w:hAnsi="Times New Roman"/>
          <w:color w:val="000000" w:themeColor="text1"/>
          <w:sz w:val="28"/>
        </w:rPr>
        <w:t>и</w:t>
      </w:r>
      <w:r w:rsidR="004345E7">
        <w:rPr>
          <w:rFonts w:ascii="Times New Roman" w:hAnsi="Times New Roman"/>
          <w:color w:val="000000" w:themeColor="text1"/>
          <w:sz w:val="28"/>
        </w:rPr>
        <w:t>к</w:t>
      </w:r>
      <w:r w:rsidR="0095296E">
        <w:rPr>
          <w:rFonts w:ascii="Times New Roman" w:hAnsi="Times New Roman"/>
          <w:color w:val="000000" w:themeColor="text1"/>
          <w:sz w:val="28"/>
        </w:rPr>
        <w:t>олаевна</w:t>
      </w:r>
    </w:p>
    <w:bookmarkEnd w:id="1"/>
    <w:bookmarkEnd w:id="2"/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FC06C1" w:rsidRDefault="00FC06C1" w:rsidP="00FC06C1">
      <w:pPr>
        <w:jc w:val="center"/>
      </w:pPr>
    </w:p>
    <w:p w:rsidR="006E3419" w:rsidRDefault="006E3419"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34139194"/>
        <w:docPartObj>
          <w:docPartGallery w:val="Table of Contents"/>
          <w:docPartUnique/>
        </w:docPartObj>
      </w:sdtPr>
      <w:sdtEndPr/>
      <w:sdtContent>
        <w:p w:rsidR="005E2187" w:rsidRDefault="005E2187">
          <w:pPr>
            <w:pStyle w:val="a9"/>
          </w:pPr>
          <w:r>
            <w:t>Оглавление</w:t>
          </w:r>
        </w:p>
        <w:p w:rsidR="005E2187" w:rsidRDefault="005E2187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56807" w:history="1">
            <w:r w:rsidRPr="00514777">
              <w:rPr>
                <w:rStyle w:val="aa"/>
                <w:noProof/>
              </w:rPr>
              <w:t>Карта динамики актуальных знаний невизуальной доступности сенсорных устройств, как инструмент отображения эффективности обучения инвалидов по зрению использованию современной мобильной техники.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_Toc87456807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2187" w:rsidRDefault="001408C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7456808" w:history="1">
            <w:r w:rsidR="005E2187" w:rsidRPr="00514777">
              <w:rPr>
                <w:rStyle w:val="aa"/>
                <w:noProof/>
              </w:rPr>
              <w:t>Аннотация</w:t>
            </w:r>
            <w:r w:rsidR="005E2187">
              <w:rPr>
                <w:noProof/>
                <w:webHidden/>
              </w:rPr>
              <w:tab/>
            </w:r>
            <w:r w:rsidR="005E2187">
              <w:rPr>
                <w:noProof/>
                <w:webHidden/>
              </w:rPr>
              <w:fldChar w:fldCharType="begin"/>
            </w:r>
            <w:r w:rsidR="005E2187">
              <w:rPr>
                <w:noProof/>
                <w:webHidden/>
              </w:rPr>
              <w:instrText xml:space="preserve"> PAGEREF _Toc87456808 \h </w:instrText>
            </w:r>
            <w:r w:rsidR="005E2187">
              <w:rPr>
                <w:noProof/>
                <w:webHidden/>
              </w:rPr>
            </w:r>
            <w:r w:rsidR="005E2187">
              <w:rPr>
                <w:noProof/>
                <w:webHidden/>
              </w:rPr>
              <w:fldChar w:fldCharType="separate"/>
            </w:r>
            <w:r w:rsidR="005E2187">
              <w:rPr>
                <w:noProof/>
                <w:webHidden/>
              </w:rPr>
              <w:t>3</w:t>
            </w:r>
            <w:r w:rsidR="005E2187">
              <w:rPr>
                <w:noProof/>
                <w:webHidden/>
              </w:rPr>
              <w:fldChar w:fldCharType="end"/>
            </w:r>
          </w:hyperlink>
        </w:p>
        <w:p w:rsidR="005E2187" w:rsidRDefault="001408C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7456809" w:history="1">
            <w:r w:rsidR="005E2187" w:rsidRPr="00514777">
              <w:rPr>
                <w:rStyle w:val="aa"/>
                <w:noProof/>
              </w:rPr>
              <w:t>Введение</w:t>
            </w:r>
            <w:r w:rsidR="005E2187">
              <w:rPr>
                <w:noProof/>
                <w:webHidden/>
              </w:rPr>
              <w:tab/>
            </w:r>
            <w:r w:rsidR="005E2187">
              <w:rPr>
                <w:noProof/>
                <w:webHidden/>
              </w:rPr>
              <w:fldChar w:fldCharType="begin"/>
            </w:r>
            <w:r w:rsidR="005E2187">
              <w:rPr>
                <w:noProof/>
                <w:webHidden/>
              </w:rPr>
              <w:instrText xml:space="preserve"> PAGEREF _Toc87456809 \h </w:instrText>
            </w:r>
            <w:r w:rsidR="005E2187">
              <w:rPr>
                <w:noProof/>
                <w:webHidden/>
              </w:rPr>
            </w:r>
            <w:r w:rsidR="005E2187">
              <w:rPr>
                <w:noProof/>
                <w:webHidden/>
              </w:rPr>
              <w:fldChar w:fldCharType="separate"/>
            </w:r>
            <w:r w:rsidR="005E2187">
              <w:rPr>
                <w:noProof/>
                <w:webHidden/>
              </w:rPr>
              <w:t>3</w:t>
            </w:r>
            <w:r w:rsidR="005E2187">
              <w:rPr>
                <w:noProof/>
                <w:webHidden/>
              </w:rPr>
              <w:fldChar w:fldCharType="end"/>
            </w:r>
          </w:hyperlink>
        </w:p>
        <w:p w:rsidR="005E2187" w:rsidRDefault="001408C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7456810" w:history="1">
            <w:r w:rsidR="005E2187" w:rsidRPr="00514777">
              <w:rPr>
                <w:rStyle w:val="aa"/>
                <w:noProof/>
              </w:rPr>
              <w:t>Структура карты динамики, роль первой части в оценке актуальных знаний и рекомендации внесения данных в таблицу</w:t>
            </w:r>
            <w:r w:rsidR="005E2187">
              <w:rPr>
                <w:noProof/>
                <w:webHidden/>
              </w:rPr>
              <w:tab/>
            </w:r>
            <w:r w:rsidR="005E2187">
              <w:rPr>
                <w:noProof/>
                <w:webHidden/>
              </w:rPr>
              <w:fldChar w:fldCharType="begin"/>
            </w:r>
            <w:r w:rsidR="005E2187">
              <w:rPr>
                <w:noProof/>
                <w:webHidden/>
              </w:rPr>
              <w:instrText xml:space="preserve"> PAGEREF _Toc87456810 \h </w:instrText>
            </w:r>
            <w:r w:rsidR="005E2187">
              <w:rPr>
                <w:noProof/>
                <w:webHidden/>
              </w:rPr>
            </w:r>
            <w:r w:rsidR="005E2187">
              <w:rPr>
                <w:noProof/>
                <w:webHidden/>
              </w:rPr>
              <w:fldChar w:fldCharType="separate"/>
            </w:r>
            <w:r w:rsidR="005E2187">
              <w:rPr>
                <w:noProof/>
                <w:webHidden/>
              </w:rPr>
              <w:t>6</w:t>
            </w:r>
            <w:r w:rsidR="005E2187">
              <w:rPr>
                <w:noProof/>
                <w:webHidden/>
              </w:rPr>
              <w:fldChar w:fldCharType="end"/>
            </w:r>
          </w:hyperlink>
        </w:p>
        <w:p w:rsidR="005E2187" w:rsidRDefault="001408C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7456811" w:history="1">
            <w:r w:rsidR="005E2187" w:rsidRPr="00514777">
              <w:rPr>
                <w:rStyle w:val="aa"/>
                <w:noProof/>
              </w:rPr>
              <w:t xml:space="preserve">карта динамики актуальных знаний невизуальной доступности сенсорных устройств под управлением операционной системы </w:t>
            </w:r>
            <w:r w:rsidR="005E2187" w:rsidRPr="00514777">
              <w:rPr>
                <w:rStyle w:val="aa"/>
                <w:noProof/>
                <w:lang w:val="en-US"/>
              </w:rPr>
              <w:t>Android</w:t>
            </w:r>
            <w:r w:rsidR="005E2187">
              <w:rPr>
                <w:noProof/>
                <w:webHidden/>
              </w:rPr>
              <w:tab/>
            </w:r>
            <w:r w:rsidR="005E2187">
              <w:rPr>
                <w:noProof/>
                <w:webHidden/>
              </w:rPr>
              <w:fldChar w:fldCharType="begin"/>
            </w:r>
            <w:r w:rsidR="005E2187">
              <w:rPr>
                <w:noProof/>
                <w:webHidden/>
              </w:rPr>
              <w:instrText xml:space="preserve"> PAGEREF _Toc87456811 \h </w:instrText>
            </w:r>
            <w:r w:rsidR="005E2187">
              <w:rPr>
                <w:noProof/>
                <w:webHidden/>
              </w:rPr>
            </w:r>
            <w:r w:rsidR="005E2187">
              <w:rPr>
                <w:noProof/>
                <w:webHidden/>
              </w:rPr>
              <w:fldChar w:fldCharType="separate"/>
            </w:r>
            <w:r w:rsidR="005E2187">
              <w:rPr>
                <w:noProof/>
                <w:webHidden/>
              </w:rPr>
              <w:t>7</w:t>
            </w:r>
            <w:r w:rsidR="005E2187">
              <w:rPr>
                <w:noProof/>
                <w:webHidden/>
              </w:rPr>
              <w:fldChar w:fldCharType="end"/>
            </w:r>
          </w:hyperlink>
        </w:p>
        <w:p w:rsidR="005E2187" w:rsidRDefault="001408C1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7456812" w:history="1">
            <w:r w:rsidR="005E2187" w:rsidRPr="00514777">
              <w:rPr>
                <w:rStyle w:val="aa"/>
                <w:noProof/>
              </w:rPr>
              <w:t xml:space="preserve">Часть 1: Элементарные навыки пользования сенсорным устройством на </w:t>
            </w:r>
            <w:r w:rsidR="005E2187" w:rsidRPr="00514777">
              <w:rPr>
                <w:rStyle w:val="aa"/>
                <w:noProof/>
                <w:lang w:val="en-US"/>
              </w:rPr>
              <w:t>Android</w:t>
            </w:r>
            <w:r w:rsidR="005E2187">
              <w:rPr>
                <w:noProof/>
                <w:webHidden/>
              </w:rPr>
              <w:tab/>
            </w:r>
            <w:r w:rsidR="005E2187">
              <w:rPr>
                <w:noProof/>
                <w:webHidden/>
              </w:rPr>
              <w:fldChar w:fldCharType="begin"/>
            </w:r>
            <w:r w:rsidR="005E2187">
              <w:rPr>
                <w:noProof/>
                <w:webHidden/>
              </w:rPr>
              <w:instrText xml:space="preserve"> PAGEREF _Toc87456812 \h </w:instrText>
            </w:r>
            <w:r w:rsidR="005E2187">
              <w:rPr>
                <w:noProof/>
                <w:webHidden/>
              </w:rPr>
            </w:r>
            <w:r w:rsidR="005E2187">
              <w:rPr>
                <w:noProof/>
                <w:webHidden/>
              </w:rPr>
              <w:fldChar w:fldCharType="separate"/>
            </w:r>
            <w:r w:rsidR="005E2187">
              <w:rPr>
                <w:noProof/>
                <w:webHidden/>
              </w:rPr>
              <w:t>7</w:t>
            </w:r>
            <w:r w:rsidR="005E2187">
              <w:rPr>
                <w:noProof/>
                <w:webHidden/>
              </w:rPr>
              <w:fldChar w:fldCharType="end"/>
            </w:r>
          </w:hyperlink>
        </w:p>
        <w:p w:rsidR="005E2187" w:rsidRDefault="005E2187">
          <w:r>
            <w:rPr>
              <w:b/>
              <w:bCs/>
            </w:rPr>
            <w:fldChar w:fldCharType="end"/>
          </w:r>
        </w:p>
      </w:sdtContent>
    </w:sdt>
    <w:p w:rsidR="003F2CC0" w:rsidRDefault="003F2CC0" w:rsidP="003F2CC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A102E6" w:rsidRPr="00FC58F0" w:rsidRDefault="00EE3139" w:rsidP="00EE3139">
      <w:pPr>
        <w:pStyle w:val="1"/>
        <w:jc w:val="center"/>
      </w:pPr>
      <w:bookmarkStart w:id="3" w:name="_Toc87456807"/>
      <w:r>
        <w:lastRenderedPageBreak/>
        <w:t>Карта динамики актуальных знаний</w:t>
      </w:r>
      <w:r>
        <w:br/>
      </w:r>
      <w:r w:rsidR="00A102E6" w:rsidRPr="00FC58F0">
        <w:t>невизуальной д</w:t>
      </w:r>
      <w:r>
        <w:t>оступности сенсорных устройств,</w:t>
      </w:r>
      <w:r>
        <w:br/>
      </w:r>
      <w:r w:rsidR="00A102E6" w:rsidRPr="00FC58F0">
        <w:t>как инстр</w:t>
      </w:r>
      <w:r>
        <w:t>умент отображения эффективности</w:t>
      </w:r>
      <w:r>
        <w:br/>
        <w:t>обучения инвалидов по зрению</w:t>
      </w:r>
      <w:r>
        <w:br/>
      </w:r>
      <w:r w:rsidR="00A102E6" w:rsidRPr="00FC58F0">
        <w:t>использованию современной мобильной техники.</w:t>
      </w:r>
      <w:bookmarkEnd w:id="3"/>
    </w:p>
    <w:p w:rsidR="006B5813" w:rsidRPr="00FC58F0" w:rsidRDefault="006B5813" w:rsidP="00EE3139">
      <w:pPr>
        <w:pStyle w:val="1"/>
        <w:jc w:val="center"/>
      </w:pPr>
    </w:p>
    <w:p w:rsidR="006B5813" w:rsidRPr="00FC58F0" w:rsidRDefault="006B5813" w:rsidP="00EE3139">
      <w:pPr>
        <w:pStyle w:val="2"/>
        <w:jc w:val="center"/>
      </w:pPr>
      <w:bookmarkStart w:id="4" w:name="_Toc87456808"/>
      <w:r w:rsidRPr="00FC58F0">
        <w:t>Аннотация</w:t>
      </w:r>
      <w:bookmarkEnd w:id="4"/>
    </w:p>
    <w:p w:rsidR="004D1095" w:rsidRPr="00FC58F0" w:rsidRDefault="00FB3A85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>Цифровые технологии быстро и уверенно входят в нашу жизнь, развиваются и охватывают новые сферы. Людям, имеющим частичную, или полную потерю зре</w:t>
      </w:r>
      <w:r w:rsidR="003F2924" w:rsidRPr="00FC58F0">
        <w:rPr>
          <w:rFonts w:ascii="Times New Roman" w:hAnsi="Times New Roman"/>
          <w:color w:val="000000" w:themeColor="text1"/>
          <w:sz w:val="28"/>
        </w:rPr>
        <w:t>ния, также доступна возможность</w:t>
      </w:r>
      <w:r w:rsidRPr="00FC58F0">
        <w:rPr>
          <w:rFonts w:ascii="Times New Roman" w:hAnsi="Times New Roman"/>
          <w:color w:val="000000" w:themeColor="text1"/>
          <w:sz w:val="28"/>
        </w:rPr>
        <w:t xml:space="preserve"> их использования. Сегодня, при помощи программ чтения с экрана, современная мобильная техника является средством расширение возможностей социально-бытовой р</w:t>
      </w:r>
      <w:r w:rsidR="004D1095" w:rsidRPr="00FC58F0">
        <w:rPr>
          <w:rFonts w:ascii="Times New Roman" w:hAnsi="Times New Roman"/>
          <w:color w:val="000000" w:themeColor="text1"/>
          <w:sz w:val="28"/>
        </w:rPr>
        <w:t>еабилитации инвалидов по зрению,</w:t>
      </w:r>
      <w:r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4D1095" w:rsidRPr="00FC58F0">
        <w:rPr>
          <w:rFonts w:ascii="Times New Roman" w:hAnsi="Times New Roman"/>
          <w:color w:val="000000" w:themeColor="text1"/>
          <w:sz w:val="28"/>
        </w:rPr>
        <w:t>в</w:t>
      </w:r>
      <w:r w:rsidRPr="00FC58F0">
        <w:rPr>
          <w:rFonts w:ascii="Times New Roman" w:hAnsi="Times New Roman"/>
          <w:color w:val="000000" w:themeColor="text1"/>
          <w:sz w:val="28"/>
        </w:rPr>
        <w:t xml:space="preserve"> связи с этим, среди данной группы людей возрос интерес к изучению невизуального использования смартфонов с сенсорным управлением.</w:t>
      </w:r>
    </w:p>
    <w:p w:rsidR="005F7737" w:rsidRPr="00FC58F0" w:rsidRDefault="00996E93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 xml:space="preserve">Детальная проработка программы </w:t>
      </w:r>
      <w:r w:rsidR="00D13650" w:rsidRPr="00FC58F0">
        <w:rPr>
          <w:rFonts w:ascii="Times New Roman" w:hAnsi="Times New Roman"/>
          <w:color w:val="000000" w:themeColor="text1"/>
          <w:sz w:val="28"/>
        </w:rPr>
        <w:t xml:space="preserve">курса </w:t>
      </w:r>
      <w:r w:rsidRPr="00FC58F0">
        <w:rPr>
          <w:rFonts w:ascii="Times New Roman" w:hAnsi="Times New Roman"/>
          <w:color w:val="000000" w:themeColor="text1"/>
          <w:sz w:val="28"/>
        </w:rPr>
        <w:t>и гибкий подход к взаимодействию с каждым слушателем увеличивает</w:t>
      </w:r>
      <w:r w:rsidR="005D4727" w:rsidRPr="00FC58F0">
        <w:rPr>
          <w:rFonts w:ascii="Times New Roman" w:hAnsi="Times New Roman"/>
          <w:color w:val="000000" w:themeColor="text1"/>
          <w:sz w:val="28"/>
        </w:rPr>
        <w:t xml:space="preserve"> эффективность</w:t>
      </w:r>
      <w:r w:rsidR="00D13650" w:rsidRPr="00FC58F0">
        <w:rPr>
          <w:rFonts w:ascii="Times New Roman" w:hAnsi="Times New Roman"/>
          <w:color w:val="000000" w:themeColor="text1"/>
          <w:sz w:val="28"/>
        </w:rPr>
        <w:t xml:space="preserve"> учебного процесса.</w:t>
      </w:r>
      <w:r w:rsidR="004D1095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5F7737" w:rsidRPr="00FC58F0">
        <w:rPr>
          <w:rFonts w:ascii="Times New Roman" w:hAnsi="Times New Roman"/>
          <w:color w:val="000000" w:themeColor="text1"/>
          <w:sz w:val="28"/>
        </w:rPr>
        <w:t>Во время занятий нередко возникает потребность зафиксировать результаты наблюдения за выполнением обучающимся поставленных перед ним задач.</w:t>
      </w:r>
      <w:r w:rsidR="003F4ED8" w:rsidRPr="00FC58F0">
        <w:rPr>
          <w:rFonts w:ascii="Times New Roman" w:hAnsi="Times New Roman"/>
          <w:color w:val="000000" w:themeColor="text1"/>
          <w:sz w:val="28"/>
        </w:rPr>
        <w:t xml:space="preserve"> Для наглядного отображения важных сведений</w:t>
      </w:r>
      <w:r w:rsidR="00701F9B" w:rsidRPr="00FC58F0">
        <w:rPr>
          <w:rFonts w:ascii="Times New Roman" w:hAnsi="Times New Roman"/>
          <w:color w:val="000000" w:themeColor="text1"/>
          <w:sz w:val="28"/>
        </w:rPr>
        <w:t xml:space="preserve"> о</w:t>
      </w:r>
      <w:r w:rsidR="003F4ED8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3F2924" w:rsidRPr="00FC58F0">
        <w:rPr>
          <w:rFonts w:ascii="Times New Roman" w:hAnsi="Times New Roman"/>
          <w:color w:val="000000" w:themeColor="text1"/>
          <w:sz w:val="28"/>
        </w:rPr>
        <w:t>преодолении</w:t>
      </w:r>
      <w:r w:rsidR="00701F9B" w:rsidRPr="00FC58F0">
        <w:rPr>
          <w:rFonts w:ascii="Times New Roman" w:hAnsi="Times New Roman"/>
          <w:color w:val="000000" w:themeColor="text1"/>
          <w:sz w:val="28"/>
        </w:rPr>
        <w:t xml:space="preserve"> инвалидом по зрению </w:t>
      </w:r>
      <w:r w:rsidR="003F4ED8" w:rsidRPr="00FC58F0">
        <w:rPr>
          <w:rFonts w:ascii="Times New Roman" w:hAnsi="Times New Roman"/>
          <w:color w:val="000000" w:themeColor="text1"/>
          <w:sz w:val="28"/>
        </w:rPr>
        <w:t xml:space="preserve">новых </w:t>
      </w:r>
      <w:r w:rsidR="00701F9B" w:rsidRPr="00FC58F0">
        <w:rPr>
          <w:rFonts w:ascii="Times New Roman" w:hAnsi="Times New Roman"/>
          <w:color w:val="000000" w:themeColor="text1"/>
          <w:sz w:val="28"/>
        </w:rPr>
        <w:t xml:space="preserve">этапов освоения </w:t>
      </w:r>
      <w:r w:rsidR="009B1EAF" w:rsidRPr="00FC58F0">
        <w:rPr>
          <w:rFonts w:ascii="Times New Roman" w:hAnsi="Times New Roman"/>
          <w:color w:val="000000" w:themeColor="text1"/>
          <w:sz w:val="28"/>
        </w:rPr>
        <w:t xml:space="preserve">возможностей </w:t>
      </w:r>
      <w:r w:rsidR="00701F9B" w:rsidRPr="00FC58F0">
        <w:rPr>
          <w:rFonts w:ascii="Times New Roman" w:hAnsi="Times New Roman"/>
          <w:color w:val="000000" w:themeColor="text1"/>
          <w:sz w:val="28"/>
        </w:rPr>
        <w:t>сенсорного смартфона, на основе практического опыта, была разработана карта динамики актуальных знаний невизуальной доступности сенсорных устройств. Такой способ фиксации данных позволяет детально проанализировать важные составляющие успешной работы</w:t>
      </w:r>
      <w:r w:rsidR="008C15AD" w:rsidRPr="00FC58F0">
        <w:rPr>
          <w:rFonts w:ascii="Times New Roman" w:hAnsi="Times New Roman"/>
          <w:color w:val="000000" w:themeColor="text1"/>
          <w:sz w:val="28"/>
        </w:rPr>
        <w:t xml:space="preserve"> с мобильным устройством без зрительного контроля.</w:t>
      </w:r>
    </w:p>
    <w:p w:rsidR="003F4ED8" w:rsidRPr="00FC58F0" w:rsidRDefault="00231E8E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 xml:space="preserve">Данная работа может быть полезна </w:t>
      </w:r>
      <w:r w:rsidR="0032529B" w:rsidRPr="00FC58F0">
        <w:rPr>
          <w:rFonts w:ascii="Times New Roman" w:hAnsi="Times New Roman"/>
          <w:color w:val="000000" w:themeColor="text1"/>
          <w:sz w:val="28"/>
        </w:rPr>
        <w:t>преподавателям невизуальной доступности сенсорных устройств, начинающим предоставление консультаций по вопросам использования мобильной техники без помощи зрения, а также</w:t>
      </w:r>
      <w:r w:rsidR="007B7025" w:rsidRPr="00FC58F0">
        <w:rPr>
          <w:rFonts w:ascii="Times New Roman" w:hAnsi="Times New Roman"/>
          <w:color w:val="000000" w:themeColor="text1"/>
          <w:sz w:val="28"/>
        </w:rPr>
        <w:t xml:space="preserve"> всем интересующим</w:t>
      </w:r>
      <w:r w:rsidR="00B612D2" w:rsidRPr="00FC58F0">
        <w:rPr>
          <w:rFonts w:ascii="Times New Roman" w:hAnsi="Times New Roman"/>
          <w:color w:val="000000" w:themeColor="text1"/>
          <w:sz w:val="28"/>
        </w:rPr>
        <w:t>ся данной проблематикой.</w:t>
      </w:r>
    </w:p>
    <w:p w:rsidR="00B612D2" w:rsidRPr="00FC58F0" w:rsidRDefault="00B612D2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</w:p>
    <w:p w:rsidR="006B5813" w:rsidRPr="00FC58F0" w:rsidRDefault="006B5813" w:rsidP="00EE3139">
      <w:pPr>
        <w:pStyle w:val="2"/>
        <w:jc w:val="center"/>
      </w:pPr>
      <w:bookmarkStart w:id="5" w:name="_Toc87456809"/>
      <w:r w:rsidRPr="00FC58F0">
        <w:t>Введение</w:t>
      </w:r>
      <w:bookmarkEnd w:id="5"/>
    </w:p>
    <w:p w:rsidR="00D1344D" w:rsidRPr="00FC58F0" w:rsidRDefault="00063224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 xml:space="preserve">В процессе </w:t>
      </w:r>
      <w:r w:rsidR="00053689" w:rsidRPr="00FC58F0">
        <w:rPr>
          <w:rFonts w:ascii="Times New Roman" w:hAnsi="Times New Roman"/>
          <w:color w:val="000000" w:themeColor="text1"/>
          <w:sz w:val="28"/>
        </w:rPr>
        <w:t xml:space="preserve">обучения </w:t>
      </w:r>
      <w:r w:rsidR="00F64FEC" w:rsidRPr="00FC58F0">
        <w:rPr>
          <w:rFonts w:ascii="Times New Roman" w:hAnsi="Times New Roman"/>
          <w:color w:val="000000" w:themeColor="text1"/>
          <w:sz w:val="28"/>
        </w:rPr>
        <w:t xml:space="preserve">инвалидов по зрению </w:t>
      </w:r>
      <w:r w:rsidR="00053689" w:rsidRPr="00FC58F0">
        <w:rPr>
          <w:rFonts w:ascii="Times New Roman" w:hAnsi="Times New Roman"/>
          <w:color w:val="000000" w:themeColor="text1"/>
          <w:sz w:val="28"/>
        </w:rPr>
        <w:t>новым навыкам невизу</w:t>
      </w:r>
      <w:r w:rsidR="00467B95" w:rsidRPr="00FC58F0">
        <w:rPr>
          <w:rFonts w:ascii="Times New Roman" w:hAnsi="Times New Roman"/>
          <w:color w:val="000000" w:themeColor="text1"/>
          <w:sz w:val="28"/>
        </w:rPr>
        <w:t>ального использования сенсорных устройств</w:t>
      </w:r>
      <w:r w:rsidR="00C26614" w:rsidRPr="00FC58F0">
        <w:rPr>
          <w:rFonts w:ascii="Times New Roman" w:hAnsi="Times New Roman"/>
          <w:color w:val="000000" w:themeColor="text1"/>
          <w:sz w:val="28"/>
        </w:rPr>
        <w:t xml:space="preserve"> часто возникает потребность</w:t>
      </w:r>
      <w:r w:rsidR="00053689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C26614" w:rsidRPr="00FC58F0">
        <w:rPr>
          <w:rFonts w:ascii="Times New Roman" w:hAnsi="Times New Roman"/>
          <w:color w:val="000000" w:themeColor="text1"/>
          <w:sz w:val="28"/>
        </w:rPr>
        <w:t>детально</w:t>
      </w:r>
      <w:r w:rsidR="00F64FEC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C26614" w:rsidRPr="00FC58F0">
        <w:rPr>
          <w:rFonts w:ascii="Times New Roman" w:hAnsi="Times New Roman"/>
          <w:color w:val="000000" w:themeColor="text1"/>
          <w:sz w:val="28"/>
        </w:rPr>
        <w:t>проанализировать следующие аспекты</w:t>
      </w:r>
      <w:r w:rsidR="00D1344D" w:rsidRPr="00FC58F0">
        <w:rPr>
          <w:rFonts w:ascii="Times New Roman" w:hAnsi="Times New Roman"/>
          <w:color w:val="000000" w:themeColor="text1"/>
          <w:sz w:val="28"/>
        </w:rPr>
        <w:t>:</w:t>
      </w:r>
    </w:p>
    <w:p w:rsidR="00F14E4B" w:rsidRPr="00FC58F0" w:rsidRDefault="00C26614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lastRenderedPageBreak/>
        <w:t>Точность</w:t>
      </w:r>
      <w:r w:rsidR="00D1344D" w:rsidRPr="00FC58F0">
        <w:rPr>
          <w:rFonts w:ascii="Times New Roman" w:hAnsi="Times New Roman"/>
          <w:color w:val="000000" w:themeColor="text1"/>
          <w:sz w:val="28"/>
        </w:rPr>
        <w:t xml:space="preserve"> выполнения жестов управления смартфоном при помощи скринридера;</w:t>
      </w:r>
    </w:p>
    <w:p w:rsidR="003B0317" w:rsidRPr="00FC58F0" w:rsidRDefault="00F14E4B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>Адекватность знаний</w:t>
      </w:r>
      <w:r w:rsidR="00C26614" w:rsidRPr="00FC58F0">
        <w:rPr>
          <w:rFonts w:ascii="Times New Roman" w:hAnsi="Times New Roman"/>
          <w:color w:val="000000" w:themeColor="text1"/>
          <w:sz w:val="28"/>
        </w:rPr>
        <w:t xml:space="preserve"> о </w:t>
      </w:r>
      <w:r w:rsidR="00E6034F" w:rsidRPr="00FC58F0">
        <w:rPr>
          <w:rFonts w:ascii="Times New Roman" w:hAnsi="Times New Roman"/>
          <w:color w:val="000000" w:themeColor="text1"/>
          <w:sz w:val="28"/>
        </w:rPr>
        <w:t xml:space="preserve">назначении </w:t>
      </w:r>
      <w:r w:rsidR="00C26614" w:rsidRPr="00FC58F0">
        <w:rPr>
          <w:rFonts w:ascii="Times New Roman" w:hAnsi="Times New Roman"/>
          <w:color w:val="000000" w:themeColor="text1"/>
          <w:sz w:val="28"/>
        </w:rPr>
        <w:t>жестов</w:t>
      </w:r>
      <w:r w:rsidR="00AB383A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AB383A" w:rsidRPr="00FC58F0">
        <w:rPr>
          <w:rFonts w:ascii="Times New Roman" w:hAnsi="Times New Roman"/>
          <w:color w:val="000000" w:themeColor="text1"/>
          <w:sz w:val="28"/>
        </w:rPr>
        <w:t>скринридера</w:t>
      </w:r>
      <w:proofErr w:type="spellEnd"/>
      <w:r w:rsidR="003F2924" w:rsidRPr="00FC58F0">
        <w:rPr>
          <w:rFonts w:ascii="Times New Roman" w:hAnsi="Times New Roman"/>
          <w:color w:val="000000" w:themeColor="text1"/>
          <w:sz w:val="28"/>
        </w:rPr>
        <w:t>,</w:t>
      </w:r>
      <w:r w:rsidR="00714042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E6034F" w:rsidRPr="00FC58F0">
        <w:rPr>
          <w:rFonts w:ascii="Times New Roman" w:hAnsi="Times New Roman"/>
          <w:color w:val="000000" w:themeColor="text1"/>
          <w:sz w:val="28"/>
        </w:rPr>
        <w:t xml:space="preserve">а также </w:t>
      </w:r>
      <w:r w:rsidR="00392915" w:rsidRPr="00FC58F0">
        <w:rPr>
          <w:rFonts w:ascii="Times New Roman" w:hAnsi="Times New Roman"/>
          <w:color w:val="000000" w:themeColor="text1"/>
          <w:sz w:val="28"/>
        </w:rPr>
        <w:t>продуктивность</w:t>
      </w:r>
      <w:r w:rsidR="00221307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E6034F" w:rsidRPr="00FC58F0">
        <w:rPr>
          <w:rFonts w:ascii="Times New Roman" w:hAnsi="Times New Roman"/>
          <w:color w:val="000000" w:themeColor="text1"/>
          <w:sz w:val="28"/>
        </w:rPr>
        <w:t xml:space="preserve">их </w:t>
      </w:r>
      <w:r w:rsidR="00AB383A" w:rsidRPr="00FC58F0">
        <w:rPr>
          <w:rFonts w:ascii="Times New Roman" w:hAnsi="Times New Roman"/>
          <w:color w:val="000000" w:themeColor="text1"/>
          <w:sz w:val="28"/>
        </w:rPr>
        <w:t>ситуативного</w:t>
      </w:r>
      <w:r w:rsidR="003337E9" w:rsidRPr="00FC58F0">
        <w:rPr>
          <w:rFonts w:ascii="Times New Roman" w:hAnsi="Times New Roman"/>
          <w:color w:val="000000" w:themeColor="text1"/>
          <w:sz w:val="28"/>
        </w:rPr>
        <w:t xml:space="preserve"> использования</w:t>
      </w:r>
      <w:r w:rsidR="00C26614" w:rsidRPr="00FC58F0">
        <w:rPr>
          <w:rFonts w:ascii="Times New Roman" w:hAnsi="Times New Roman"/>
          <w:color w:val="000000" w:themeColor="text1"/>
          <w:sz w:val="28"/>
        </w:rPr>
        <w:t>;</w:t>
      </w:r>
    </w:p>
    <w:p w:rsidR="00714042" w:rsidRPr="00FC58F0" w:rsidRDefault="003B0317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>Непринуждённость при выполнении жестов и осуществлении действий;</w:t>
      </w:r>
    </w:p>
    <w:p w:rsidR="00B5503C" w:rsidRPr="00FC58F0" w:rsidRDefault="00B5503C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>Представление о различных областях и элементах, отображающихся на дисплее и умение ориентироваться в приделах экрана конкретного приложения;</w:t>
      </w:r>
    </w:p>
    <w:p w:rsidR="006A3DED" w:rsidRPr="00FC58F0" w:rsidRDefault="006A3DED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 xml:space="preserve">Понимание часто используемых </w:t>
      </w:r>
      <w:r w:rsidR="003F68C2" w:rsidRPr="00FC58F0">
        <w:rPr>
          <w:rFonts w:ascii="Times New Roman" w:hAnsi="Times New Roman"/>
          <w:color w:val="000000" w:themeColor="text1"/>
          <w:sz w:val="28"/>
        </w:rPr>
        <w:t xml:space="preserve">общих и специальных </w:t>
      </w:r>
      <w:r w:rsidRPr="00FC58F0">
        <w:rPr>
          <w:rFonts w:ascii="Times New Roman" w:hAnsi="Times New Roman"/>
          <w:color w:val="000000" w:themeColor="text1"/>
          <w:sz w:val="28"/>
        </w:rPr>
        <w:t>терминов</w:t>
      </w:r>
      <w:r w:rsidR="00185CB9" w:rsidRPr="00FC58F0">
        <w:rPr>
          <w:rFonts w:ascii="Times New Roman" w:hAnsi="Times New Roman"/>
          <w:color w:val="000000" w:themeColor="text1"/>
          <w:sz w:val="28"/>
        </w:rPr>
        <w:t>;</w:t>
      </w:r>
    </w:p>
    <w:p w:rsidR="00E26873" w:rsidRPr="00FC58F0" w:rsidRDefault="00673891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 xml:space="preserve">Способность самостоятельно </w:t>
      </w:r>
      <w:r w:rsidR="00DC5046" w:rsidRPr="00FC58F0">
        <w:rPr>
          <w:rFonts w:ascii="Times New Roman" w:hAnsi="Times New Roman"/>
          <w:color w:val="000000" w:themeColor="text1"/>
          <w:sz w:val="28"/>
        </w:rPr>
        <w:t>изучить неизвестное приложение</w:t>
      </w:r>
      <w:r w:rsidRPr="00FC58F0">
        <w:rPr>
          <w:rFonts w:ascii="Times New Roman" w:hAnsi="Times New Roman"/>
          <w:color w:val="000000" w:themeColor="text1"/>
          <w:sz w:val="28"/>
        </w:rPr>
        <w:t xml:space="preserve"> и </w:t>
      </w:r>
      <w:r w:rsidR="00DC5046" w:rsidRPr="00FC58F0">
        <w:rPr>
          <w:rFonts w:ascii="Times New Roman" w:hAnsi="Times New Roman"/>
          <w:color w:val="000000" w:themeColor="text1"/>
          <w:sz w:val="28"/>
        </w:rPr>
        <w:t>готовность к решению</w:t>
      </w:r>
      <w:r w:rsidRPr="00FC58F0">
        <w:rPr>
          <w:rFonts w:ascii="Times New Roman" w:hAnsi="Times New Roman"/>
          <w:color w:val="000000" w:themeColor="text1"/>
          <w:sz w:val="28"/>
        </w:rPr>
        <w:t xml:space="preserve"> непривычных задач</w:t>
      </w:r>
      <w:r w:rsidR="00DC5046" w:rsidRPr="00FC58F0">
        <w:rPr>
          <w:rFonts w:ascii="Times New Roman" w:hAnsi="Times New Roman"/>
          <w:color w:val="000000" w:themeColor="text1"/>
          <w:sz w:val="28"/>
        </w:rPr>
        <w:t>;</w:t>
      </w:r>
    </w:p>
    <w:p w:rsidR="00E26873" w:rsidRPr="00FC58F0" w:rsidRDefault="001B3E3B" w:rsidP="00FC287E">
      <w:pPr>
        <w:pStyle w:val="a7"/>
        <w:numPr>
          <w:ilvl w:val="0"/>
          <w:numId w:val="1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FC58F0">
        <w:rPr>
          <w:rFonts w:ascii="Times New Roman" w:hAnsi="Times New Roman"/>
          <w:color w:val="000000" w:themeColor="text1"/>
          <w:sz w:val="28"/>
        </w:rPr>
        <w:t>Периодическая</w:t>
      </w:r>
      <w:r w:rsidR="00C01261" w:rsidRPr="00FC58F0">
        <w:rPr>
          <w:rFonts w:ascii="Times New Roman" w:hAnsi="Times New Roman"/>
          <w:color w:val="000000" w:themeColor="text1"/>
          <w:sz w:val="28"/>
        </w:rPr>
        <w:t xml:space="preserve"> а</w:t>
      </w:r>
      <w:r w:rsidR="00E26873" w:rsidRPr="00FC58F0">
        <w:rPr>
          <w:rFonts w:ascii="Times New Roman" w:hAnsi="Times New Roman"/>
          <w:color w:val="000000" w:themeColor="text1"/>
          <w:sz w:val="28"/>
        </w:rPr>
        <w:t xml:space="preserve">ктуализация опыта </w:t>
      </w:r>
      <w:r w:rsidR="00C01261" w:rsidRPr="00FC58F0">
        <w:rPr>
          <w:rFonts w:ascii="Times New Roman" w:hAnsi="Times New Roman"/>
          <w:color w:val="000000" w:themeColor="text1"/>
          <w:sz w:val="28"/>
        </w:rPr>
        <w:t>слушателя в использовании</w:t>
      </w:r>
      <w:r w:rsidR="00E26873" w:rsidRPr="00FC58F0">
        <w:rPr>
          <w:rFonts w:ascii="Times New Roman" w:hAnsi="Times New Roman"/>
          <w:color w:val="000000" w:themeColor="text1"/>
          <w:sz w:val="28"/>
        </w:rPr>
        <w:t xml:space="preserve"> </w:t>
      </w:r>
      <w:r w:rsidR="001205F6" w:rsidRPr="00FC58F0">
        <w:rPr>
          <w:rFonts w:ascii="Times New Roman" w:hAnsi="Times New Roman"/>
          <w:color w:val="000000" w:themeColor="text1"/>
          <w:sz w:val="28"/>
        </w:rPr>
        <w:t>устройства</w:t>
      </w:r>
      <w:r w:rsidR="00C01261" w:rsidRPr="00FC58F0">
        <w:rPr>
          <w:rFonts w:ascii="Times New Roman" w:hAnsi="Times New Roman"/>
          <w:color w:val="000000" w:themeColor="text1"/>
          <w:sz w:val="28"/>
        </w:rPr>
        <w:t xml:space="preserve"> без зрительного контроля.</w:t>
      </w:r>
    </w:p>
    <w:p w:rsidR="00971D8E" w:rsidRDefault="00F0688B" w:rsidP="00FC287E">
      <w:pPr>
        <w:ind w:left="360"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t>Анализ важнейших факторов, приведённых выше, позволяет выявить сильные и слабые стороны использования инвалидом по зрению</w:t>
      </w:r>
      <w:r w:rsidR="00174ADD" w:rsidRPr="00971D8E">
        <w:rPr>
          <w:rFonts w:ascii="Times New Roman" w:hAnsi="Times New Roman"/>
          <w:color w:val="000000" w:themeColor="text1"/>
          <w:sz w:val="28"/>
        </w:rPr>
        <w:t xml:space="preserve"> мобильного телефона</w:t>
      </w:r>
      <w:r w:rsidRPr="00971D8E">
        <w:rPr>
          <w:rFonts w:ascii="Times New Roman" w:hAnsi="Times New Roman"/>
          <w:color w:val="000000" w:themeColor="text1"/>
          <w:sz w:val="28"/>
        </w:rPr>
        <w:t xml:space="preserve"> с сенсорным управлением, а также разработать</w:t>
      </w:r>
      <w:r w:rsidR="00174ADD" w:rsidRPr="00971D8E">
        <w:rPr>
          <w:rFonts w:ascii="Times New Roman" w:hAnsi="Times New Roman"/>
          <w:color w:val="000000" w:themeColor="text1"/>
          <w:sz w:val="28"/>
        </w:rPr>
        <w:t xml:space="preserve"> наиболее успешные стратегии обучения для каждого человека.</w:t>
      </w:r>
    </w:p>
    <w:p w:rsidR="00971D8E" w:rsidRDefault="00A76161" w:rsidP="00FC287E">
      <w:pPr>
        <w:ind w:left="360"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t>Приобретение</w:t>
      </w:r>
      <w:r w:rsidR="00C12F40" w:rsidRPr="00971D8E">
        <w:rPr>
          <w:rFonts w:ascii="Times New Roman" w:hAnsi="Times New Roman"/>
          <w:color w:val="000000" w:themeColor="text1"/>
          <w:sz w:val="28"/>
        </w:rPr>
        <w:t xml:space="preserve"> новых знаний, умений и навыков эксплуатации </w:t>
      </w:r>
      <w:r w:rsidR="001B6030" w:rsidRPr="00971D8E">
        <w:rPr>
          <w:rFonts w:ascii="Times New Roman" w:hAnsi="Times New Roman"/>
          <w:color w:val="000000" w:themeColor="text1"/>
          <w:sz w:val="28"/>
        </w:rPr>
        <w:t>мобильного устройства осуществляется у обучающихся по-разному</w:t>
      </w:r>
      <w:r w:rsidR="00CB2EE6" w:rsidRPr="00971D8E">
        <w:rPr>
          <w:rFonts w:ascii="Times New Roman" w:hAnsi="Times New Roman"/>
          <w:color w:val="000000" w:themeColor="text1"/>
          <w:sz w:val="28"/>
        </w:rPr>
        <w:t>: индивидуальные особенности личности, возраст, срок потери зрения - о</w:t>
      </w:r>
      <w:r w:rsidR="001B6030" w:rsidRPr="00971D8E">
        <w:rPr>
          <w:rFonts w:ascii="Times New Roman" w:hAnsi="Times New Roman"/>
          <w:color w:val="000000" w:themeColor="text1"/>
          <w:sz w:val="28"/>
        </w:rPr>
        <w:t>сновные причины таких различий</w:t>
      </w:r>
      <w:r w:rsidR="00CB2EE6" w:rsidRPr="00971D8E">
        <w:rPr>
          <w:rFonts w:ascii="Times New Roman" w:hAnsi="Times New Roman"/>
          <w:color w:val="000000" w:themeColor="text1"/>
          <w:sz w:val="28"/>
        </w:rPr>
        <w:t>.</w:t>
      </w:r>
      <w:r w:rsidR="0073243D" w:rsidRPr="00971D8E">
        <w:rPr>
          <w:rFonts w:ascii="Times New Roman" w:hAnsi="Times New Roman"/>
          <w:color w:val="000000" w:themeColor="text1"/>
          <w:sz w:val="28"/>
        </w:rPr>
        <w:t xml:space="preserve"> Следовательно, п</w:t>
      </w:r>
      <w:r w:rsidR="00E31424" w:rsidRPr="00971D8E">
        <w:rPr>
          <w:rFonts w:ascii="Times New Roman" w:hAnsi="Times New Roman"/>
          <w:color w:val="000000" w:themeColor="text1"/>
          <w:sz w:val="28"/>
        </w:rPr>
        <w:t xml:space="preserve">ерсональный подход к передаче информации слушателю </w:t>
      </w:r>
      <w:r w:rsidR="00C12F40" w:rsidRPr="00971D8E">
        <w:rPr>
          <w:rFonts w:ascii="Times New Roman" w:hAnsi="Times New Roman"/>
          <w:color w:val="000000" w:themeColor="text1"/>
          <w:sz w:val="28"/>
        </w:rPr>
        <w:t>играет значимую роль</w:t>
      </w:r>
      <w:r w:rsidR="00D60B6D" w:rsidRPr="00971D8E">
        <w:rPr>
          <w:rFonts w:ascii="Times New Roman" w:hAnsi="Times New Roman"/>
          <w:color w:val="000000" w:themeColor="text1"/>
          <w:sz w:val="28"/>
        </w:rPr>
        <w:t>.</w:t>
      </w:r>
    </w:p>
    <w:p w:rsidR="00971D8E" w:rsidRDefault="00971D8E" w:rsidP="00FC287E">
      <w:pPr>
        <w:ind w:left="360" w:firstLine="709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</w:t>
      </w:r>
      <w:r w:rsidR="001557D7" w:rsidRPr="00971D8E">
        <w:rPr>
          <w:rFonts w:ascii="Times New Roman" w:hAnsi="Times New Roman"/>
          <w:color w:val="000000" w:themeColor="text1"/>
          <w:sz w:val="28"/>
        </w:rPr>
        <w:t xml:space="preserve">аблюдение за </w:t>
      </w:r>
      <w:r w:rsidR="00D53087" w:rsidRPr="00971D8E">
        <w:rPr>
          <w:rFonts w:ascii="Times New Roman" w:hAnsi="Times New Roman"/>
          <w:color w:val="000000" w:themeColor="text1"/>
          <w:sz w:val="28"/>
        </w:rPr>
        <w:t xml:space="preserve">деятельностью </w:t>
      </w:r>
      <w:r w:rsidR="001557D7" w:rsidRPr="00971D8E">
        <w:rPr>
          <w:rFonts w:ascii="Times New Roman" w:hAnsi="Times New Roman"/>
          <w:color w:val="000000" w:themeColor="text1"/>
          <w:sz w:val="28"/>
        </w:rPr>
        <w:t>нового пользователя способствует</w:t>
      </w:r>
      <w:r w:rsidR="00010FEF" w:rsidRPr="00971D8E">
        <w:rPr>
          <w:rFonts w:ascii="Times New Roman" w:hAnsi="Times New Roman"/>
          <w:color w:val="000000" w:themeColor="text1"/>
          <w:sz w:val="28"/>
        </w:rPr>
        <w:t xml:space="preserve"> своевременному обнаружению ошибочных действий </w:t>
      </w:r>
      <w:r w:rsidR="004E44A6" w:rsidRPr="00971D8E">
        <w:rPr>
          <w:rFonts w:ascii="Times New Roman" w:hAnsi="Times New Roman"/>
          <w:color w:val="000000" w:themeColor="text1"/>
          <w:sz w:val="28"/>
        </w:rPr>
        <w:t xml:space="preserve">и </w:t>
      </w:r>
      <w:r w:rsidR="00010FEF" w:rsidRPr="00971D8E">
        <w:rPr>
          <w:rFonts w:ascii="Times New Roman" w:hAnsi="Times New Roman"/>
          <w:color w:val="000000" w:themeColor="text1"/>
          <w:sz w:val="28"/>
        </w:rPr>
        <w:t>выводов</w:t>
      </w:r>
      <w:r w:rsidR="004E44A6" w:rsidRPr="00971D8E">
        <w:rPr>
          <w:rFonts w:ascii="Times New Roman" w:hAnsi="Times New Roman"/>
          <w:color w:val="000000" w:themeColor="text1"/>
          <w:sz w:val="28"/>
        </w:rPr>
        <w:t xml:space="preserve"> с последующим предотвращением непродуктивных пользовательских решений.</w:t>
      </w:r>
    </w:p>
    <w:p w:rsidR="00971D8E" w:rsidRDefault="00B75B77" w:rsidP="00FC287E">
      <w:pPr>
        <w:ind w:left="360"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t xml:space="preserve">Разработанный инструмент оценки эффективности обучения незрячих и слабовидящих, использующих мобильные устройства с активным </w:t>
      </w:r>
      <w:proofErr w:type="spellStart"/>
      <w:r w:rsidRPr="00971D8E">
        <w:rPr>
          <w:rFonts w:ascii="Times New Roman" w:hAnsi="Times New Roman"/>
          <w:color w:val="000000" w:themeColor="text1"/>
          <w:sz w:val="28"/>
        </w:rPr>
        <w:t>скринридером</w:t>
      </w:r>
      <w:proofErr w:type="spellEnd"/>
      <w:r w:rsidRPr="00971D8E">
        <w:rPr>
          <w:rFonts w:ascii="Times New Roman" w:hAnsi="Times New Roman"/>
          <w:color w:val="000000" w:themeColor="text1"/>
          <w:sz w:val="28"/>
        </w:rPr>
        <w:t xml:space="preserve">, предназначен для детального отображения главных пользовательских задач и </w:t>
      </w:r>
      <w:r w:rsidR="00361EEB" w:rsidRPr="00971D8E">
        <w:rPr>
          <w:rFonts w:ascii="Times New Roman" w:hAnsi="Times New Roman"/>
          <w:color w:val="000000" w:themeColor="text1"/>
          <w:sz w:val="28"/>
        </w:rPr>
        <w:t xml:space="preserve">актуальных знаний </w:t>
      </w:r>
      <w:r w:rsidR="000D06FD" w:rsidRPr="00971D8E">
        <w:rPr>
          <w:rFonts w:ascii="Times New Roman" w:hAnsi="Times New Roman"/>
          <w:color w:val="000000" w:themeColor="text1"/>
          <w:sz w:val="28"/>
        </w:rPr>
        <w:t xml:space="preserve">одного </w:t>
      </w:r>
      <w:r w:rsidR="00361EEB" w:rsidRPr="00971D8E">
        <w:rPr>
          <w:rFonts w:ascii="Times New Roman" w:hAnsi="Times New Roman"/>
          <w:color w:val="000000" w:themeColor="text1"/>
          <w:sz w:val="28"/>
        </w:rPr>
        <w:t>слушателя.</w:t>
      </w:r>
      <w:r w:rsidR="00D53087" w:rsidRPr="00971D8E">
        <w:rPr>
          <w:rFonts w:ascii="Times New Roman" w:hAnsi="Times New Roman"/>
          <w:color w:val="000000" w:themeColor="text1"/>
          <w:sz w:val="28"/>
        </w:rPr>
        <w:t xml:space="preserve"> Карта динамики актуальных знаний невизуальной доступности сенсорных устройств может быть представлена в трёх частях:</w:t>
      </w:r>
    </w:p>
    <w:p w:rsidR="00971D8E" w:rsidRDefault="004C28FE" w:rsidP="00FC287E">
      <w:pPr>
        <w:pStyle w:val="a7"/>
        <w:numPr>
          <w:ilvl w:val="0"/>
          <w:numId w:val="4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t>Элементарные навыки пользования (Отображает техническую сторону</w:t>
      </w:r>
      <w:r w:rsidR="00395AAF" w:rsidRPr="00971D8E">
        <w:rPr>
          <w:rFonts w:ascii="Times New Roman" w:hAnsi="Times New Roman"/>
          <w:color w:val="000000" w:themeColor="text1"/>
          <w:sz w:val="28"/>
        </w:rPr>
        <w:t xml:space="preserve"> взаимодействия с устройством</w:t>
      </w:r>
      <w:r w:rsidR="00971D8E">
        <w:rPr>
          <w:rFonts w:ascii="Times New Roman" w:hAnsi="Times New Roman"/>
          <w:color w:val="000000" w:themeColor="text1"/>
          <w:sz w:val="28"/>
        </w:rPr>
        <w:t>);</w:t>
      </w:r>
    </w:p>
    <w:p w:rsidR="00971D8E" w:rsidRDefault="00395AAF" w:rsidP="00FC287E">
      <w:pPr>
        <w:pStyle w:val="a7"/>
        <w:numPr>
          <w:ilvl w:val="0"/>
          <w:numId w:val="4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lastRenderedPageBreak/>
        <w:t xml:space="preserve">Ориентировка на экране смартфона (Демонстрирует понимание принципов расположения элементов на дисплее в различных </w:t>
      </w:r>
      <w:r w:rsidR="00A76161" w:rsidRPr="00971D8E">
        <w:rPr>
          <w:rFonts w:ascii="Times New Roman" w:hAnsi="Times New Roman"/>
          <w:color w:val="000000" w:themeColor="text1"/>
          <w:sz w:val="28"/>
        </w:rPr>
        <w:t>ситуациях</w:t>
      </w:r>
      <w:r w:rsidRPr="00971D8E">
        <w:rPr>
          <w:rFonts w:ascii="Times New Roman" w:hAnsi="Times New Roman"/>
          <w:color w:val="000000" w:themeColor="text1"/>
          <w:sz w:val="28"/>
        </w:rPr>
        <w:t>);</w:t>
      </w:r>
    </w:p>
    <w:p w:rsidR="00C66076" w:rsidRPr="00C66076" w:rsidRDefault="00395AAF" w:rsidP="00FC287E">
      <w:pPr>
        <w:pStyle w:val="a7"/>
        <w:numPr>
          <w:ilvl w:val="0"/>
          <w:numId w:val="4"/>
        </w:numPr>
        <w:ind w:firstLine="709"/>
        <w:rPr>
          <w:rFonts w:ascii="Times New Roman" w:hAnsi="Times New Roman"/>
          <w:color w:val="000000" w:themeColor="text1"/>
          <w:sz w:val="28"/>
        </w:rPr>
      </w:pPr>
      <w:r w:rsidRPr="00971D8E">
        <w:rPr>
          <w:rFonts w:ascii="Times New Roman" w:hAnsi="Times New Roman"/>
          <w:color w:val="000000" w:themeColor="text1"/>
          <w:sz w:val="28"/>
        </w:rPr>
        <w:t>Самостоятельное пользование смартфоном (</w:t>
      </w:r>
      <w:r w:rsidR="00A76161" w:rsidRPr="00971D8E">
        <w:rPr>
          <w:rFonts w:ascii="Times New Roman" w:hAnsi="Times New Roman"/>
          <w:color w:val="000000" w:themeColor="text1"/>
          <w:sz w:val="28"/>
        </w:rPr>
        <w:t xml:space="preserve">даёт представление об умении сочетать имеющиеся знания и навыки, например, воспользоваться </w:t>
      </w:r>
      <w:r w:rsidR="004F4608" w:rsidRPr="00971D8E">
        <w:rPr>
          <w:rFonts w:ascii="Times New Roman" w:hAnsi="Times New Roman"/>
          <w:color w:val="000000" w:themeColor="text1"/>
          <w:sz w:val="28"/>
        </w:rPr>
        <w:t xml:space="preserve">подходящим </w:t>
      </w:r>
      <w:r w:rsidR="00A76161" w:rsidRPr="00971D8E">
        <w:rPr>
          <w:rFonts w:ascii="Times New Roman" w:hAnsi="Times New Roman"/>
          <w:color w:val="000000" w:themeColor="text1"/>
          <w:sz w:val="28"/>
        </w:rPr>
        <w:t>жестом, в зависимости от ситуации, правильно направить камеру на распознаваемый объект и т.д.)</w:t>
      </w:r>
    </w:p>
    <w:p w:rsidR="00C66076" w:rsidRPr="00C66076" w:rsidRDefault="00C66076" w:rsidP="00C66076">
      <w:pPr>
        <w:pStyle w:val="a7"/>
        <w:ind w:left="1429"/>
        <w:rPr>
          <w:rFonts w:ascii="Times New Roman" w:hAnsi="Times New Roman"/>
          <w:color w:val="000000" w:themeColor="text1"/>
          <w:sz w:val="28"/>
        </w:rPr>
      </w:pPr>
    </w:p>
    <w:p w:rsidR="005E2187" w:rsidRDefault="009B2C19" w:rsidP="005E2187">
      <w:pPr>
        <w:rPr>
          <w:rFonts w:ascii="Times New Roman" w:hAnsi="Times New Roman"/>
          <w:color w:val="000000" w:themeColor="text1"/>
          <w:sz w:val="28"/>
          <w:lang w:val="en-US"/>
        </w:rPr>
      </w:pPr>
      <w:r w:rsidRPr="00C66076">
        <w:rPr>
          <w:rFonts w:ascii="Times New Roman" w:hAnsi="Times New Roman"/>
          <w:color w:val="000000" w:themeColor="text1"/>
          <w:sz w:val="28"/>
        </w:rPr>
        <w:t xml:space="preserve">В данной работе представлена </w:t>
      </w:r>
      <w:r w:rsidR="0090697D" w:rsidRPr="00C66076">
        <w:rPr>
          <w:rFonts w:ascii="Times New Roman" w:hAnsi="Times New Roman"/>
          <w:color w:val="000000" w:themeColor="text1"/>
          <w:sz w:val="28"/>
        </w:rPr>
        <w:t xml:space="preserve">только </w:t>
      </w:r>
      <w:r w:rsidRPr="00C66076">
        <w:rPr>
          <w:rFonts w:ascii="Times New Roman" w:hAnsi="Times New Roman"/>
          <w:color w:val="000000" w:themeColor="text1"/>
          <w:sz w:val="28"/>
        </w:rPr>
        <w:t>первая часть Карты динамики актуальных знаний невизуальной доступности сенсорных устройств</w:t>
      </w:r>
      <w:r w:rsidR="00060FF9" w:rsidRPr="00C66076">
        <w:rPr>
          <w:rFonts w:ascii="Times New Roman" w:hAnsi="Times New Roman"/>
          <w:color w:val="000000" w:themeColor="text1"/>
          <w:sz w:val="28"/>
        </w:rPr>
        <w:t xml:space="preserve"> под управлением операционной системы Андроид.</w:t>
      </w:r>
    </w:p>
    <w:p w:rsidR="005E2187" w:rsidRPr="005E2187" w:rsidRDefault="00DD14A9" w:rsidP="005E2187">
      <w:pPr>
        <w:rPr>
          <w:rFonts w:ascii="Times New Roman" w:hAnsi="Times New Roman"/>
          <w:color w:val="000000" w:themeColor="text1"/>
          <w:sz w:val="28"/>
          <w:lang w:val="en-US"/>
        </w:rPr>
      </w:pPr>
      <w:r w:rsidRPr="000478B4">
        <w:rPr>
          <w:rFonts w:ascii="Times New Roman" w:hAnsi="Times New Roman"/>
          <w:color w:val="000000" w:themeColor="text1"/>
          <w:sz w:val="28"/>
        </w:rPr>
        <w:t>Не</w:t>
      </w:r>
      <w:r w:rsidR="00060FF9" w:rsidRPr="000478B4">
        <w:rPr>
          <w:rFonts w:ascii="Times New Roman" w:hAnsi="Times New Roman"/>
          <w:color w:val="000000" w:themeColor="text1"/>
          <w:sz w:val="28"/>
        </w:rPr>
        <w:t>обходимо добавить, что данный способ повышения качества обучения больше подходит для</w:t>
      </w:r>
      <w:r w:rsidR="002744FE" w:rsidRPr="000478B4">
        <w:rPr>
          <w:rFonts w:ascii="Times New Roman" w:hAnsi="Times New Roman"/>
          <w:color w:val="000000" w:themeColor="text1"/>
          <w:sz w:val="28"/>
        </w:rPr>
        <w:t xml:space="preserve"> </w:t>
      </w:r>
      <w:r w:rsidR="00060FF9" w:rsidRPr="000478B4">
        <w:rPr>
          <w:rFonts w:ascii="Times New Roman" w:hAnsi="Times New Roman"/>
          <w:color w:val="000000" w:themeColor="text1"/>
          <w:sz w:val="28"/>
        </w:rPr>
        <w:t>консультаций, ил</w:t>
      </w:r>
      <w:r w:rsidRPr="000478B4">
        <w:rPr>
          <w:rFonts w:ascii="Times New Roman" w:hAnsi="Times New Roman"/>
          <w:color w:val="000000" w:themeColor="text1"/>
          <w:sz w:val="28"/>
        </w:rPr>
        <w:t xml:space="preserve">и реализации длительных учебных </w:t>
      </w:r>
      <w:r w:rsidR="00060FF9" w:rsidRPr="000478B4">
        <w:rPr>
          <w:rFonts w:ascii="Times New Roman" w:hAnsi="Times New Roman"/>
          <w:color w:val="000000" w:themeColor="text1"/>
          <w:sz w:val="28"/>
        </w:rPr>
        <w:t>программ</w:t>
      </w:r>
      <w:r w:rsidR="002744FE" w:rsidRPr="000478B4">
        <w:rPr>
          <w:rFonts w:ascii="Times New Roman" w:hAnsi="Times New Roman"/>
          <w:color w:val="000000" w:themeColor="text1"/>
          <w:sz w:val="28"/>
        </w:rPr>
        <w:t xml:space="preserve">. Это </w:t>
      </w:r>
      <w:r w:rsidR="009632B8" w:rsidRPr="000478B4">
        <w:rPr>
          <w:rFonts w:ascii="Times New Roman" w:hAnsi="Times New Roman"/>
          <w:color w:val="000000" w:themeColor="text1"/>
          <w:sz w:val="28"/>
        </w:rPr>
        <w:t>обусловлено</w:t>
      </w:r>
      <w:r w:rsidR="002744FE" w:rsidRPr="000478B4">
        <w:rPr>
          <w:rFonts w:ascii="Times New Roman" w:hAnsi="Times New Roman"/>
          <w:color w:val="000000" w:themeColor="text1"/>
          <w:sz w:val="28"/>
        </w:rPr>
        <w:t xml:space="preserve"> наличием большего количества времени, отведённого на учебный процесс. Однако использование сведений детального анализа данных карты может служить средством оценки результатов и в рамках курсов.</w:t>
      </w:r>
      <w:r w:rsidR="00F021FB" w:rsidRPr="00DD14A9">
        <w:rPr>
          <w:rFonts w:ascii="Times New Roman" w:hAnsi="Times New Roman"/>
          <w:b/>
          <w:color w:val="000000" w:themeColor="text1"/>
          <w:sz w:val="28"/>
        </w:rPr>
        <w:br w:type="page"/>
      </w:r>
    </w:p>
    <w:p w:rsidR="00AD447D" w:rsidRPr="005E2187" w:rsidRDefault="00EE3139" w:rsidP="005E2187">
      <w:pPr>
        <w:pStyle w:val="2"/>
        <w:jc w:val="center"/>
        <w:rPr>
          <w:rStyle w:val="20"/>
          <w:rFonts w:ascii="Times New Roman" w:eastAsiaTheme="minorHAnsi" w:hAnsi="Times New Roman" w:cstheme="minorBidi"/>
          <w:color w:val="000000" w:themeColor="text1"/>
          <w:sz w:val="28"/>
          <w:szCs w:val="22"/>
        </w:rPr>
      </w:pPr>
      <w:bookmarkStart w:id="6" w:name="_Toc87456810"/>
      <w:r w:rsidRPr="005E2187">
        <w:rPr>
          <w:rStyle w:val="20"/>
        </w:rPr>
        <w:lastRenderedPageBreak/>
        <w:t>Структура карты динамики,</w:t>
      </w:r>
      <w:r w:rsidRPr="005E2187">
        <w:rPr>
          <w:rStyle w:val="20"/>
        </w:rPr>
        <w:br/>
      </w:r>
      <w:r w:rsidR="006C6A3B" w:rsidRPr="005E2187">
        <w:rPr>
          <w:rStyle w:val="20"/>
        </w:rPr>
        <w:t>роль первой части в оценке а</w:t>
      </w:r>
      <w:r w:rsidR="00FC58F0" w:rsidRPr="005E2187">
        <w:rPr>
          <w:rStyle w:val="20"/>
        </w:rPr>
        <w:t>ктуаль</w:t>
      </w:r>
      <w:r w:rsidRPr="005E2187">
        <w:rPr>
          <w:rStyle w:val="20"/>
        </w:rPr>
        <w:t>ных знаний</w:t>
      </w:r>
      <w:r w:rsidRPr="005E2187">
        <w:rPr>
          <w:rStyle w:val="20"/>
        </w:rPr>
        <w:br/>
      </w:r>
      <w:r w:rsidR="00FC58F0" w:rsidRPr="005E2187">
        <w:rPr>
          <w:rStyle w:val="20"/>
        </w:rPr>
        <w:t>и рекомендации внесения данных в таблицу</w:t>
      </w:r>
      <w:bookmarkEnd w:id="6"/>
    </w:p>
    <w:p w:rsidR="00EE3139" w:rsidRDefault="00EE3139" w:rsidP="00DD14A9">
      <w:pPr>
        <w:pStyle w:val="2"/>
        <w:jc w:val="center"/>
        <w:rPr>
          <w:rFonts w:ascii="Times New Roman" w:hAnsi="Times New Roman"/>
          <w:color w:val="000000" w:themeColor="text1"/>
          <w:sz w:val="28"/>
        </w:rPr>
      </w:pPr>
    </w:p>
    <w:p w:rsidR="00AD447D" w:rsidRDefault="00F021FB" w:rsidP="00EE3139">
      <w:pPr>
        <w:pStyle w:val="a7"/>
        <w:rPr>
          <w:rFonts w:ascii="Times New Roman" w:hAnsi="Times New Roman"/>
          <w:color w:val="000000" w:themeColor="text1"/>
          <w:sz w:val="28"/>
        </w:rPr>
      </w:pPr>
      <w:r w:rsidRPr="00AD447D">
        <w:rPr>
          <w:rFonts w:ascii="Times New Roman" w:hAnsi="Times New Roman"/>
          <w:color w:val="000000" w:themeColor="text1"/>
          <w:sz w:val="28"/>
        </w:rPr>
        <w:t>Первая часть карты динамики актуальных знаний невизуальной доступности сенсорных устройств под управлением операционной системы Андроид (</w:t>
      </w:r>
      <w:r w:rsidRPr="00AD447D">
        <w:rPr>
          <w:rFonts w:ascii="Times New Roman" w:hAnsi="Times New Roman"/>
          <w:color w:val="000000" w:themeColor="text1"/>
          <w:sz w:val="28"/>
          <w:lang w:val="en-US"/>
        </w:rPr>
        <w:t>Android</w:t>
      </w:r>
      <w:r w:rsidRPr="00AD447D">
        <w:rPr>
          <w:rFonts w:ascii="Times New Roman" w:hAnsi="Times New Roman"/>
          <w:color w:val="000000" w:themeColor="text1"/>
          <w:sz w:val="28"/>
        </w:rPr>
        <w:t>)</w:t>
      </w:r>
      <w:r w:rsidR="00DA55E3" w:rsidRPr="00AD447D">
        <w:rPr>
          <w:rFonts w:ascii="Times New Roman" w:hAnsi="Times New Roman"/>
          <w:color w:val="000000" w:themeColor="text1"/>
          <w:sz w:val="28"/>
        </w:rPr>
        <w:t xml:space="preserve"> </w:t>
      </w:r>
      <w:r w:rsidR="009632B8" w:rsidRPr="00AD447D">
        <w:rPr>
          <w:rFonts w:ascii="Times New Roman" w:hAnsi="Times New Roman"/>
          <w:color w:val="000000" w:themeColor="text1"/>
          <w:sz w:val="28"/>
        </w:rPr>
        <w:t>предназначена</w:t>
      </w:r>
      <w:r w:rsidR="0012635F" w:rsidRPr="00AD447D">
        <w:rPr>
          <w:rFonts w:ascii="Times New Roman" w:hAnsi="Times New Roman"/>
          <w:color w:val="000000" w:themeColor="text1"/>
          <w:sz w:val="28"/>
        </w:rPr>
        <w:t xml:space="preserve"> </w:t>
      </w:r>
      <w:r w:rsidR="006148D0" w:rsidRPr="00AD447D">
        <w:rPr>
          <w:rFonts w:ascii="Times New Roman" w:hAnsi="Times New Roman"/>
          <w:color w:val="000000" w:themeColor="text1"/>
          <w:sz w:val="28"/>
        </w:rPr>
        <w:t xml:space="preserve">отобразить </w:t>
      </w:r>
      <w:r w:rsidR="00DA55E3" w:rsidRPr="00AD447D">
        <w:rPr>
          <w:rFonts w:ascii="Times New Roman" w:hAnsi="Times New Roman"/>
          <w:color w:val="000000" w:themeColor="text1"/>
          <w:sz w:val="28"/>
        </w:rPr>
        <w:t>точность выполнения жестов</w:t>
      </w:r>
      <w:r w:rsidR="006148D0" w:rsidRPr="00AD447D">
        <w:rPr>
          <w:rFonts w:ascii="Times New Roman" w:hAnsi="Times New Roman"/>
          <w:color w:val="000000" w:themeColor="text1"/>
          <w:sz w:val="28"/>
        </w:rPr>
        <w:t xml:space="preserve"> программы чтения с экрана</w:t>
      </w:r>
      <w:r w:rsidR="00DA55E3" w:rsidRPr="00AD447D">
        <w:rPr>
          <w:rFonts w:ascii="Times New Roman" w:hAnsi="Times New Roman"/>
          <w:color w:val="000000" w:themeColor="text1"/>
          <w:sz w:val="28"/>
        </w:rPr>
        <w:t>.</w:t>
      </w:r>
      <w:r w:rsidR="002B2A1B" w:rsidRPr="00AD447D">
        <w:rPr>
          <w:rFonts w:ascii="Times New Roman" w:hAnsi="Times New Roman"/>
          <w:color w:val="000000" w:themeColor="text1"/>
          <w:sz w:val="28"/>
        </w:rPr>
        <w:t xml:space="preserve"> Знание жестов – базовый этап обучения, на основании этого факта, следует рассмотреть выполнение каждого жест</w:t>
      </w:r>
      <w:r w:rsidR="0012635F" w:rsidRPr="00AD447D">
        <w:rPr>
          <w:rFonts w:ascii="Times New Roman" w:hAnsi="Times New Roman"/>
          <w:color w:val="000000" w:themeColor="text1"/>
          <w:sz w:val="28"/>
        </w:rPr>
        <w:t>а отдельно.</w:t>
      </w:r>
      <w:r w:rsidR="00AD447D">
        <w:rPr>
          <w:rFonts w:ascii="Times New Roman" w:hAnsi="Times New Roman"/>
          <w:color w:val="000000" w:themeColor="text1"/>
          <w:sz w:val="28"/>
        </w:rPr>
        <w:t xml:space="preserve"> </w:t>
      </w:r>
      <w:r w:rsidR="0012635F" w:rsidRPr="00AD447D">
        <w:rPr>
          <w:rFonts w:ascii="Times New Roman" w:hAnsi="Times New Roman"/>
          <w:color w:val="000000" w:themeColor="text1"/>
          <w:sz w:val="28"/>
        </w:rPr>
        <w:t>Также важно отметить необходимость исключить ошибочные действия, которые возникают, преимущественно, у неопытных пользователей.</w:t>
      </w:r>
    </w:p>
    <w:p w:rsidR="00AD447D" w:rsidRDefault="0012635F" w:rsidP="00FC287E">
      <w:pPr>
        <w:pStyle w:val="a7"/>
        <w:ind w:firstLine="709"/>
        <w:rPr>
          <w:rFonts w:ascii="Times New Roman" w:hAnsi="Times New Roman"/>
          <w:color w:val="000000" w:themeColor="text1"/>
          <w:sz w:val="28"/>
        </w:rPr>
      </w:pPr>
      <w:r w:rsidRPr="00AD447D">
        <w:rPr>
          <w:rFonts w:ascii="Times New Roman" w:hAnsi="Times New Roman"/>
          <w:color w:val="000000" w:themeColor="text1"/>
          <w:sz w:val="28"/>
        </w:rPr>
        <w:t xml:space="preserve">Структура карты динамики актуальных знаний </w:t>
      </w:r>
      <w:r w:rsidR="00F021FB" w:rsidRPr="00AD447D">
        <w:rPr>
          <w:rFonts w:ascii="Times New Roman" w:hAnsi="Times New Roman"/>
          <w:color w:val="000000" w:themeColor="text1"/>
          <w:sz w:val="28"/>
        </w:rPr>
        <w:t>представляет собой</w:t>
      </w:r>
      <w:r w:rsidRPr="00AD447D">
        <w:rPr>
          <w:rFonts w:ascii="Times New Roman" w:hAnsi="Times New Roman"/>
          <w:color w:val="000000" w:themeColor="text1"/>
          <w:sz w:val="28"/>
        </w:rPr>
        <w:t xml:space="preserve"> таблицу</w:t>
      </w:r>
      <w:r w:rsidR="00E5430B" w:rsidRPr="00AD447D">
        <w:rPr>
          <w:rFonts w:ascii="Times New Roman" w:hAnsi="Times New Roman"/>
          <w:color w:val="000000" w:themeColor="text1"/>
          <w:sz w:val="28"/>
        </w:rPr>
        <w:t xml:space="preserve">, </w:t>
      </w:r>
      <w:r w:rsidR="00535ACC" w:rsidRPr="00AD447D">
        <w:rPr>
          <w:rFonts w:ascii="Times New Roman" w:hAnsi="Times New Roman"/>
          <w:color w:val="000000" w:themeColor="text1"/>
          <w:sz w:val="28"/>
        </w:rPr>
        <w:t xml:space="preserve">состоящую из двух столбцов: </w:t>
      </w:r>
      <w:r w:rsidR="00E5430B" w:rsidRPr="00AD447D">
        <w:rPr>
          <w:rFonts w:ascii="Times New Roman" w:hAnsi="Times New Roman"/>
          <w:color w:val="000000" w:themeColor="text1"/>
          <w:sz w:val="28"/>
        </w:rPr>
        <w:t xml:space="preserve">в первом перечислены общие жесты </w:t>
      </w:r>
      <w:proofErr w:type="spellStart"/>
      <w:r w:rsidR="00E5430B" w:rsidRPr="00AD447D">
        <w:rPr>
          <w:rFonts w:ascii="Times New Roman" w:hAnsi="Times New Roman"/>
          <w:color w:val="000000" w:themeColor="text1"/>
          <w:sz w:val="28"/>
        </w:rPr>
        <w:t>скринридера</w:t>
      </w:r>
      <w:proofErr w:type="spellEnd"/>
      <w:r w:rsidR="00E5430B" w:rsidRPr="00AD447D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E5430B" w:rsidRPr="00AD447D">
        <w:rPr>
          <w:rFonts w:ascii="Times New Roman" w:hAnsi="Times New Roman"/>
          <w:color w:val="000000" w:themeColor="text1"/>
          <w:sz w:val="28"/>
          <w:lang w:val="en-US"/>
        </w:rPr>
        <w:t>TalkBack</w:t>
      </w:r>
      <w:proofErr w:type="spellEnd"/>
      <w:r w:rsidR="00E5430B" w:rsidRPr="00AD447D">
        <w:rPr>
          <w:rFonts w:ascii="Times New Roman" w:hAnsi="Times New Roman"/>
          <w:color w:val="000000" w:themeColor="text1"/>
          <w:sz w:val="28"/>
        </w:rPr>
        <w:t xml:space="preserve"> и </w:t>
      </w:r>
      <w:proofErr w:type="spellStart"/>
      <w:r w:rsidR="00E5430B" w:rsidRPr="00AD447D">
        <w:rPr>
          <w:rFonts w:ascii="Times New Roman" w:hAnsi="Times New Roman"/>
          <w:color w:val="000000" w:themeColor="text1"/>
          <w:sz w:val="28"/>
        </w:rPr>
        <w:t>многопальцевые</w:t>
      </w:r>
      <w:proofErr w:type="spellEnd"/>
      <w:r w:rsidR="00823B44" w:rsidRPr="00AD447D">
        <w:rPr>
          <w:rFonts w:ascii="Times New Roman" w:hAnsi="Times New Roman"/>
          <w:color w:val="000000" w:themeColor="text1"/>
          <w:sz w:val="28"/>
        </w:rPr>
        <w:t xml:space="preserve"> жесты программы экранного доступа, предустановленной на устройства </w:t>
      </w:r>
      <w:proofErr w:type="spellStart"/>
      <w:r w:rsidR="00823B44" w:rsidRPr="00AD447D">
        <w:rPr>
          <w:rFonts w:ascii="Times New Roman" w:hAnsi="Times New Roman"/>
          <w:color w:val="000000" w:themeColor="text1"/>
          <w:sz w:val="28"/>
        </w:rPr>
        <w:t>Samsung</w:t>
      </w:r>
      <w:proofErr w:type="spellEnd"/>
      <w:r w:rsidR="00823B44" w:rsidRPr="00AD447D">
        <w:rPr>
          <w:rFonts w:ascii="Times New Roman" w:hAnsi="Times New Roman"/>
          <w:color w:val="000000" w:themeColor="text1"/>
          <w:sz w:val="28"/>
        </w:rPr>
        <w:t xml:space="preserve"> </w:t>
      </w:r>
      <w:proofErr w:type="spellStart"/>
      <w:r w:rsidR="00823B44" w:rsidRPr="00AD447D">
        <w:rPr>
          <w:rFonts w:ascii="Times New Roman" w:hAnsi="Times New Roman"/>
          <w:color w:val="000000" w:themeColor="text1"/>
          <w:sz w:val="28"/>
        </w:rPr>
        <w:t>Galaxy</w:t>
      </w:r>
      <w:proofErr w:type="spellEnd"/>
      <w:r w:rsidR="00535ACC" w:rsidRPr="00AD447D">
        <w:rPr>
          <w:rFonts w:ascii="Times New Roman" w:hAnsi="Times New Roman"/>
          <w:color w:val="000000" w:themeColor="text1"/>
          <w:sz w:val="28"/>
        </w:rPr>
        <w:t>; во втором, в свободной форме, указывается краткая информация, чётко отображающая</w:t>
      </w:r>
      <w:r w:rsidR="00695B80" w:rsidRPr="00AD447D">
        <w:rPr>
          <w:rFonts w:ascii="Times New Roman" w:hAnsi="Times New Roman"/>
          <w:color w:val="000000" w:themeColor="text1"/>
          <w:sz w:val="28"/>
        </w:rPr>
        <w:t xml:space="preserve"> результаты наблюдения во время занятий.</w:t>
      </w:r>
    </w:p>
    <w:p w:rsidR="00AD447D" w:rsidRDefault="00695B80" w:rsidP="00FC287E">
      <w:pPr>
        <w:pStyle w:val="a7"/>
        <w:ind w:firstLine="709"/>
        <w:rPr>
          <w:rFonts w:ascii="Times New Roman" w:hAnsi="Times New Roman"/>
          <w:color w:val="000000" w:themeColor="text1"/>
          <w:sz w:val="28"/>
        </w:rPr>
      </w:pPr>
      <w:r w:rsidRPr="00AD447D">
        <w:rPr>
          <w:rFonts w:ascii="Times New Roman" w:hAnsi="Times New Roman"/>
          <w:color w:val="000000" w:themeColor="text1"/>
          <w:sz w:val="28"/>
        </w:rPr>
        <w:t>Стоит отметить важность краткости данных во втором столбце: в процессе анализа карты нужно быстро понять на какие аспекты обратить внимание при подготовке к будущим занятиям.</w:t>
      </w:r>
      <w:r w:rsidR="00657C0D" w:rsidRPr="00AD447D">
        <w:rPr>
          <w:rFonts w:ascii="Times New Roman" w:hAnsi="Times New Roman"/>
          <w:color w:val="000000" w:themeColor="text1"/>
          <w:sz w:val="28"/>
        </w:rPr>
        <w:t xml:space="preserve"> Для удобства, эти аспекты можно выписать отдельно</w:t>
      </w:r>
      <w:r w:rsidR="000E7011" w:rsidRPr="00AD447D">
        <w:rPr>
          <w:rFonts w:ascii="Times New Roman" w:hAnsi="Times New Roman"/>
          <w:color w:val="000000" w:themeColor="text1"/>
          <w:sz w:val="28"/>
        </w:rPr>
        <w:t>, упомянув фамилию слушателя</w:t>
      </w:r>
      <w:r w:rsidR="00657C0D" w:rsidRPr="00AD447D">
        <w:rPr>
          <w:rFonts w:ascii="Times New Roman" w:hAnsi="Times New Roman"/>
          <w:color w:val="000000" w:themeColor="text1"/>
          <w:sz w:val="28"/>
        </w:rPr>
        <w:t xml:space="preserve">. </w:t>
      </w:r>
      <w:r w:rsidR="00673495" w:rsidRPr="00AD447D">
        <w:rPr>
          <w:rFonts w:ascii="Times New Roman" w:hAnsi="Times New Roman"/>
          <w:color w:val="000000" w:themeColor="text1"/>
          <w:sz w:val="28"/>
        </w:rPr>
        <w:t xml:space="preserve">Шаблон таблицы желательно каждый раз вставлять в новый документ </w:t>
      </w:r>
      <w:r w:rsidR="00673495" w:rsidRPr="00AD447D">
        <w:rPr>
          <w:rFonts w:ascii="Times New Roman" w:hAnsi="Times New Roman"/>
          <w:color w:val="000000" w:themeColor="text1"/>
          <w:sz w:val="28"/>
          <w:lang w:val="en-US"/>
        </w:rPr>
        <w:t>Word</w:t>
      </w:r>
      <w:r w:rsidR="00673495" w:rsidRPr="00AD447D">
        <w:rPr>
          <w:rFonts w:ascii="Times New Roman" w:hAnsi="Times New Roman"/>
          <w:color w:val="000000" w:themeColor="text1"/>
          <w:sz w:val="28"/>
        </w:rPr>
        <w:t>, а в названии файла указать фамилию обучающегося – это способствует более быстрому поиску нужной карты в</w:t>
      </w:r>
      <w:r w:rsidR="00375237" w:rsidRPr="00AD447D">
        <w:rPr>
          <w:rFonts w:ascii="Times New Roman" w:hAnsi="Times New Roman"/>
          <w:color w:val="000000" w:themeColor="text1"/>
          <w:sz w:val="28"/>
        </w:rPr>
        <w:t xml:space="preserve"> </w:t>
      </w:r>
      <w:r w:rsidR="00673495" w:rsidRPr="00AD447D">
        <w:rPr>
          <w:rFonts w:ascii="Times New Roman" w:hAnsi="Times New Roman"/>
          <w:color w:val="000000" w:themeColor="text1"/>
          <w:sz w:val="28"/>
        </w:rPr>
        <w:t>дальнейшем.</w:t>
      </w:r>
    </w:p>
    <w:p w:rsidR="00AD447D" w:rsidRDefault="00695B80" w:rsidP="00FC287E">
      <w:pPr>
        <w:pStyle w:val="a7"/>
        <w:ind w:firstLine="709"/>
        <w:rPr>
          <w:rFonts w:ascii="Times New Roman" w:hAnsi="Times New Roman"/>
          <w:color w:val="000000" w:themeColor="text1"/>
          <w:sz w:val="28"/>
        </w:rPr>
      </w:pPr>
      <w:r w:rsidRPr="00AD447D">
        <w:rPr>
          <w:rFonts w:ascii="Times New Roman" w:hAnsi="Times New Roman"/>
          <w:color w:val="000000" w:themeColor="text1"/>
          <w:sz w:val="28"/>
        </w:rPr>
        <w:t>Из названия</w:t>
      </w:r>
      <w:r w:rsidR="009632B8" w:rsidRPr="00AD447D">
        <w:rPr>
          <w:rFonts w:ascii="Times New Roman" w:hAnsi="Times New Roman"/>
          <w:color w:val="000000" w:themeColor="text1"/>
          <w:sz w:val="28"/>
        </w:rPr>
        <w:t xml:space="preserve"> данного инструмента оценки эффективности обучения следует, что такую карту </w:t>
      </w:r>
      <w:r w:rsidR="008E568A" w:rsidRPr="00AD447D">
        <w:rPr>
          <w:rFonts w:ascii="Times New Roman" w:hAnsi="Times New Roman"/>
          <w:color w:val="000000" w:themeColor="text1"/>
          <w:sz w:val="28"/>
        </w:rPr>
        <w:t xml:space="preserve">для одного слушателя </w:t>
      </w:r>
      <w:r w:rsidR="009632B8" w:rsidRPr="00AD447D">
        <w:rPr>
          <w:rFonts w:ascii="Times New Roman" w:hAnsi="Times New Roman"/>
          <w:color w:val="000000" w:themeColor="text1"/>
          <w:sz w:val="28"/>
        </w:rPr>
        <w:t xml:space="preserve">рекомендуется заполнить несколько раз. Такая рекомендация обусловлена изменяющимися тенденциями в </w:t>
      </w:r>
      <w:r w:rsidR="008E568A" w:rsidRPr="00AD447D">
        <w:rPr>
          <w:rFonts w:ascii="Times New Roman" w:hAnsi="Times New Roman"/>
          <w:color w:val="000000" w:themeColor="text1"/>
          <w:sz w:val="28"/>
        </w:rPr>
        <w:t>освоении материала.</w:t>
      </w:r>
    </w:p>
    <w:p w:rsidR="006C6A3B" w:rsidRPr="00AD447D" w:rsidRDefault="000E7011" w:rsidP="00FC287E">
      <w:pPr>
        <w:pStyle w:val="a7"/>
        <w:ind w:firstLine="709"/>
        <w:rPr>
          <w:rFonts w:ascii="Times New Roman" w:hAnsi="Times New Roman"/>
          <w:color w:val="000000" w:themeColor="text1"/>
          <w:sz w:val="28"/>
        </w:rPr>
      </w:pPr>
      <w:r w:rsidRPr="00AD447D">
        <w:rPr>
          <w:rFonts w:ascii="Times New Roman" w:hAnsi="Times New Roman"/>
          <w:color w:val="000000" w:themeColor="text1"/>
          <w:sz w:val="28"/>
        </w:rPr>
        <w:t xml:space="preserve">Ниже представлен шаблон первой части карты динамики актуальных знаний невизуальной доступности сенсорных устройств под управлением операционной системы </w:t>
      </w:r>
      <w:r w:rsidRPr="00AD447D">
        <w:rPr>
          <w:rFonts w:ascii="Times New Roman" w:hAnsi="Times New Roman"/>
          <w:color w:val="000000" w:themeColor="text1"/>
          <w:sz w:val="28"/>
          <w:lang w:val="en-US"/>
        </w:rPr>
        <w:t>Android</w:t>
      </w:r>
      <w:r w:rsidRPr="00AD447D">
        <w:rPr>
          <w:rFonts w:ascii="Times New Roman" w:hAnsi="Times New Roman"/>
          <w:color w:val="000000" w:themeColor="text1"/>
          <w:sz w:val="28"/>
        </w:rPr>
        <w:t>.</w:t>
      </w:r>
      <w:r w:rsidR="006C6A3B" w:rsidRPr="00AD447D">
        <w:rPr>
          <w:rFonts w:ascii="Times New Roman" w:hAnsi="Times New Roman"/>
          <w:color w:val="000000" w:themeColor="text1"/>
          <w:sz w:val="28"/>
        </w:rPr>
        <w:br w:type="page"/>
      </w:r>
    </w:p>
    <w:p w:rsidR="006C6A3B" w:rsidRPr="00FC58F0" w:rsidRDefault="006C6A3B" w:rsidP="00DD14A9">
      <w:pPr>
        <w:pStyle w:val="2"/>
        <w:jc w:val="center"/>
      </w:pPr>
      <w:bookmarkStart w:id="7" w:name="_Toc87456811"/>
      <w:r w:rsidRPr="00FC58F0">
        <w:lastRenderedPageBreak/>
        <w:t>карта динамики актуальных знаний</w:t>
      </w:r>
      <w:r w:rsidRPr="00FC58F0">
        <w:br/>
        <w:t>невизуальной доступности сенсорных устройств</w:t>
      </w:r>
      <w:r w:rsidRPr="00FC58F0">
        <w:br/>
        <w:t xml:space="preserve">под управлением операционной системы </w:t>
      </w:r>
      <w:r w:rsidRPr="00FC58F0">
        <w:rPr>
          <w:lang w:val="en-US"/>
        </w:rPr>
        <w:t>Android</w:t>
      </w:r>
      <w:bookmarkEnd w:id="7"/>
      <w:r w:rsidRPr="00FC58F0">
        <w:br/>
      </w:r>
    </w:p>
    <w:p w:rsidR="006C6A3B" w:rsidRPr="00FC58F0" w:rsidRDefault="006C6A3B" w:rsidP="00DD14A9">
      <w:pPr>
        <w:pStyle w:val="2"/>
        <w:jc w:val="center"/>
      </w:pPr>
      <w:bookmarkStart w:id="8" w:name="_Toc87456812"/>
      <w:r w:rsidRPr="00FC58F0">
        <w:t>Часть 1:</w:t>
      </w:r>
      <w:r w:rsidRPr="00FC58F0">
        <w:br/>
        <w:t>Элементарные навыки пользования</w:t>
      </w:r>
      <w:r w:rsidRPr="00FC58F0">
        <w:br/>
        <w:t xml:space="preserve">сенсорным устройством на </w:t>
      </w:r>
      <w:r w:rsidRPr="00FC58F0">
        <w:rPr>
          <w:lang w:val="en-US"/>
        </w:rPr>
        <w:t>Android</w:t>
      </w:r>
      <w:bookmarkEnd w:id="8"/>
    </w:p>
    <w:p w:rsidR="006C6A3B" w:rsidRPr="00FC58F0" w:rsidRDefault="006C6A3B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Действие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Показатель</w:t>
            </w: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Точный поиск физических клавиш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spellStart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Разблакировка</w:t>
            </w:r>
            <w:proofErr w:type="spellEnd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 экрана двумя пальцами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вправо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влево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Точный поиск элементов на экране касанием и скольжением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9" w:name="OLE_LINK4"/>
            <w:bookmarkStart w:id="10" w:name="OLE_LINK5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Смахивания вправо, или влево с большой скоростью</w:t>
            </w:r>
            <w:bookmarkEnd w:id="9"/>
            <w:bookmarkEnd w:id="10"/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Смахивание и двойное касание </w:t>
            </w:r>
            <w:bookmarkStart w:id="11" w:name="OLE_LINK6"/>
            <w:bookmarkStart w:id="12" w:name="OLE_LINK7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после паузы</w:t>
            </w:r>
            <w:bookmarkEnd w:id="11"/>
            <w:bookmarkEnd w:id="12"/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Смахивание </w:t>
            </w:r>
            <w:bookmarkStart w:id="13" w:name="OLE_LINK8"/>
            <w:bookmarkStart w:id="14" w:name="OLE_LINK9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после отрыва руки от устройства</w:t>
            </w:r>
            <w:bookmarkEnd w:id="13"/>
            <w:bookmarkEnd w:id="14"/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Двойное касание после отрыва руки от </w:t>
            </w:r>
            <w:bookmarkStart w:id="15" w:name="OLE_LINK3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устройства</w:t>
            </w:r>
            <w:bookmarkEnd w:id="15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Смахивания и касания в любой части дисплея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Двойное касание сразу после </w:t>
            </w:r>
            <w:proofErr w:type="spellStart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Точный поиск кнопок «Назад», «домой», « последние»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Активация элементов в любой части дисплея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16" w:name="OLE_LINK2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Точный поиск статусной строки</w:t>
            </w:r>
            <w:bookmarkEnd w:id="16"/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Правильный переход между панелью навигации, рабочей областью и статусной строкой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Случайное нажатие сенсорных, или физических клавиш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с удержанием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Двойное касание с удержанием сразу после </w:t>
            </w:r>
            <w:proofErr w:type="spellStart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смахиваний</w:t>
            </w:r>
            <w:proofErr w:type="spellEnd"/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Двойное касание с удержанием после паузы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с удержанием после отрыва руки от устройства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с удержанием в любой части дисплея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Вертикальное смахивание вниз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Вертикальное смахивание вверх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Вертикальные смахивания вверх, или вниз после паузы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Вертикальные смахивания вверх, или вниз после отрыва руки от устройства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Вертикальные смахивания вверх, или вниз в любой части дисплея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вниз, затем вверх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вверх, затем вниз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вниз, затем вверх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вниз, затем вверх после отрыва руки от устройства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вверх, затем вниз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Вертикальный жест вверх, затем вниз после отрыва руки от устройства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влево, затем вправо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вправо, затем влево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Горизонтальные смахивания влево, затем вправо, или вправо, затем влево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двумя пальцами влево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Горизонтальное смахивание двумя пальцами вправо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Горизонтальное смахивание двумя пальцами влево, или вправо после паузы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Вертикальное смахивание двумя пальцами вверх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Вертикальное смахивание двумя пальцами вниз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Вертикальные смахивания двумя пальцами вверх, или вниз после паузы 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Жест прокрутки экрана вперёд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Жест прокрутки экрана назад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Жесты прокрутки экрана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вверх, затем влево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вверх, затем вправо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вниз, затем влево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Смахивание вниз, затем вправо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влево, затем вверх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влево, затем вниз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вправо, затем вверх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вправо, затем вниз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Правильное выполнение угловых жестов после других</w:t>
            </w:r>
          </w:p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Выполнение угловых жестов </w:t>
            </w: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Смахивание тремя пальцами вниз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тремя пальцами вверх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 Смахивание тремя пальцами вправо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Смахивание тремя пальцами влево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Смахивания тремя пальцами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17" w:name="OLE_LINK20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двумя пальцами</w:t>
            </w:r>
            <w:bookmarkEnd w:id="17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двумя пальцами после паузы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двумя пальцами после отрыва руки от устройства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двумя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Тройное касание двумя пальцами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Тройное касание двумя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Касание тремя пальцами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Касание тремя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тремя пальцами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тремя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Тройное касание тремя пальцами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>Тройное касание тремя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 xml:space="preserve">Касание четырьмя пальцами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Двойное касание четырьмя пальцами с удержанием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Лёгкость выполнения жестов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Замещение одних жестов другими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C58F0" w:rsidRPr="00FC58F0" w:rsidTr="006C6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18" w:name="_Hlk87397431"/>
            <w:r w:rsidRPr="00FC58F0">
              <w:rPr>
                <w:rFonts w:ascii="Times New Roman" w:hAnsi="Times New Roman"/>
                <w:color w:val="000000" w:themeColor="text1"/>
                <w:sz w:val="28"/>
              </w:rPr>
              <w:t>Возобновление пользование разблокированным устройством, лежавшим на поверхности, без не запланированной активации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B" w:rsidRPr="00FC58F0" w:rsidRDefault="006C6A3B" w:rsidP="00FC287E">
            <w:pPr>
              <w:spacing w:after="160" w:line="256" w:lineRule="auto"/>
              <w:ind w:firstLine="709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bookmarkEnd w:id="18"/>
    </w:tbl>
    <w:p w:rsidR="006C6A3B" w:rsidRPr="00FC58F0" w:rsidRDefault="006C6A3B" w:rsidP="00FC287E">
      <w:pPr>
        <w:ind w:firstLine="709"/>
        <w:rPr>
          <w:rFonts w:ascii="Times New Roman" w:hAnsi="Times New Roman"/>
          <w:color w:val="000000" w:themeColor="text1"/>
          <w:sz w:val="28"/>
        </w:rPr>
      </w:pPr>
    </w:p>
    <w:p w:rsidR="000E7011" w:rsidRPr="00FC58F0" w:rsidRDefault="000E7011" w:rsidP="00FC287E">
      <w:pPr>
        <w:pStyle w:val="a7"/>
        <w:ind w:left="1080" w:firstLine="709"/>
        <w:rPr>
          <w:rFonts w:ascii="Times New Roman" w:hAnsi="Times New Roman"/>
          <w:color w:val="000000" w:themeColor="text1"/>
          <w:sz w:val="28"/>
        </w:rPr>
      </w:pPr>
    </w:p>
    <w:sectPr w:rsidR="000E7011" w:rsidRPr="00FC58F0" w:rsidSect="00260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C1" w:rsidRDefault="001408C1" w:rsidP="00053689">
      <w:pPr>
        <w:spacing w:after="0" w:line="240" w:lineRule="auto"/>
      </w:pPr>
      <w:r>
        <w:separator/>
      </w:r>
    </w:p>
  </w:endnote>
  <w:endnote w:type="continuationSeparator" w:id="0">
    <w:p w:rsidR="001408C1" w:rsidRDefault="001408C1" w:rsidP="0005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4" w:rsidRDefault="00E314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087065"/>
      <w:docPartObj>
        <w:docPartGallery w:val="Page Numbers (Bottom of Page)"/>
        <w:docPartUnique/>
      </w:docPartObj>
    </w:sdtPr>
    <w:sdtEndPr/>
    <w:sdtContent>
      <w:p w:rsidR="006743C9" w:rsidRDefault="006743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E7">
          <w:rPr>
            <w:noProof/>
          </w:rPr>
          <w:t>2</w:t>
        </w:r>
        <w:r>
          <w:fldChar w:fldCharType="end"/>
        </w:r>
      </w:p>
    </w:sdtContent>
  </w:sdt>
  <w:p w:rsidR="00E31424" w:rsidRDefault="00E314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4" w:rsidRDefault="00E31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C1" w:rsidRDefault="001408C1" w:rsidP="00053689">
      <w:pPr>
        <w:spacing w:after="0" w:line="240" w:lineRule="auto"/>
      </w:pPr>
      <w:r>
        <w:separator/>
      </w:r>
    </w:p>
  </w:footnote>
  <w:footnote w:type="continuationSeparator" w:id="0">
    <w:p w:rsidR="001408C1" w:rsidRDefault="001408C1" w:rsidP="0005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4" w:rsidRDefault="00E31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4" w:rsidRDefault="00E314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24" w:rsidRDefault="00E314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5B0"/>
    <w:multiLevelType w:val="hybridMultilevel"/>
    <w:tmpl w:val="C00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B055A"/>
    <w:multiLevelType w:val="hybridMultilevel"/>
    <w:tmpl w:val="F292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0F4B"/>
    <w:multiLevelType w:val="hybridMultilevel"/>
    <w:tmpl w:val="7CB8160A"/>
    <w:lvl w:ilvl="0" w:tplc="1E34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9"/>
    <w:rsid w:val="00010FEF"/>
    <w:rsid w:val="000478B4"/>
    <w:rsid w:val="00053689"/>
    <w:rsid w:val="00060FF9"/>
    <w:rsid w:val="00063224"/>
    <w:rsid w:val="00081471"/>
    <w:rsid w:val="000D06FD"/>
    <w:rsid w:val="000E7011"/>
    <w:rsid w:val="001205F6"/>
    <w:rsid w:val="0012635F"/>
    <w:rsid w:val="001408C1"/>
    <w:rsid w:val="001557D7"/>
    <w:rsid w:val="00172828"/>
    <w:rsid w:val="00174ADD"/>
    <w:rsid w:val="00185CB9"/>
    <w:rsid w:val="001A0C7E"/>
    <w:rsid w:val="001B3E3B"/>
    <w:rsid w:val="001B6030"/>
    <w:rsid w:val="00221307"/>
    <w:rsid w:val="00231E8E"/>
    <w:rsid w:val="002601D6"/>
    <w:rsid w:val="002744FE"/>
    <w:rsid w:val="002B2A1B"/>
    <w:rsid w:val="0032529B"/>
    <w:rsid w:val="00326FE5"/>
    <w:rsid w:val="003337E9"/>
    <w:rsid w:val="00361EEB"/>
    <w:rsid w:val="00375237"/>
    <w:rsid w:val="00392915"/>
    <w:rsid w:val="00395AAF"/>
    <w:rsid w:val="003B0317"/>
    <w:rsid w:val="003F2924"/>
    <w:rsid w:val="003F2CC0"/>
    <w:rsid w:val="003F4ED8"/>
    <w:rsid w:val="003F5E9A"/>
    <w:rsid w:val="003F68C2"/>
    <w:rsid w:val="00432D8A"/>
    <w:rsid w:val="004345E7"/>
    <w:rsid w:val="00467B95"/>
    <w:rsid w:val="004C28FE"/>
    <w:rsid w:val="004D1095"/>
    <w:rsid w:val="004E2214"/>
    <w:rsid w:val="004E44A6"/>
    <w:rsid w:val="004F4608"/>
    <w:rsid w:val="00533AF3"/>
    <w:rsid w:val="00535ACC"/>
    <w:rsid w:val="00540360"/>
    <w:rsid w:val="005A18A7"/>
    <w:rsid w:val="005D4727"/>
    <w:rsid w:val="005E2187"/>
    <w:rsid w:val="005F7737"/>
    <w:rsid w:val="006148D0"/>
    <w:rsid w:val="00634307"/>
    <w:rsid w:val="00657C0D"/>
    <w:rsid w:val="00673495"/>
    <w:rsid w:val="00673891"/>
    <w:rsid w:val="006743C9"/>
    <w:rsid w:val="00695B80"/>
    <w:rsid w:val="006A3DED"/>
    <w:rsid w:val="006A4B98"/>
    <w:rsid w:val="006B5813"/>
    <w:rsid w:val="006C6A3B"/>
    <w:rsid w:val="006D6F5F"/>
    <w:rsid w:val="006E3419"/>
    <w:rsid w:val="00701F9B"/>
    <w:rsid w:val="00714042"/>
    <w:rsid w:val="007157F5"/>
    <w:rsid w:val="00721088"/>
    <w:rsid w:val="0073243D"/>
    <w:rsid w:val="007B7025"/>
    <w:rsid w:val="007C5D36"/>
    <w:rsid w:val="007E1E56"/>
    <w:rsid w:val="00823B44"/>
    <w:rsid w:val="008B0296"/>
    <w:rsid w:val="008C15AD"/>
    <w:rsid w:val="008C7A29"/>
    <w:rsid w:val="008E568A"/>
    <w:rsid w:val="009061F5"/>
    <w:rsid w:val="0090697D"/>
    <w:rsid w:val="0092689D"/>
    <w:rsid w:val="0095296E"/>
    <w:rsid w:val="009632B8"/>
    <w:rsid w:val="00971D8E"/>
    <w:rsid w:val="00972788"/>
    <w:rsid w:val="00996E93"/>
    <w:rsid w:val="009B1EAF"/>
    <w:rsid w:val="009B2C19"/>
    <w:rsid w:val="00A102E6"/>
    <w:rsid w:val="00A357BB"/>
    <w:rsid w:val="00A65F26"/>
    <w:rsid w:val="00A76161"/>
    <w:rsid w:val="00AB383A"/>
    <w:rsid w:val="00AD447D"/>
    <w:rsid w:val="00B327CA"/>
    <w:rsid w:val="00B5503C"/>
    <w:rsid w:val="00B612D2"/>
    <w:rsid w:val="00B75B77"/>
    <w:rsid w:val="00BE4E18"/>
    <w:rsid w:val="00C01261"/>
    <w:rsid w:val="00C03B2A"/>
    <w:rsid w:val="00C06538"/>
    <w:rsid w:val="00C12F40"/>
    <w:rsid w:val="00C26614"/>
    <w:rsid w:val="00C407B5"/>
    <w:rsid w:val="00C66076"/>
    <w:rsid w:val="00CB2EE6"/>
    <w:rsid w:val="00CD7267"/>
    <w:rsid w:val="00D1344D"/>
    <w:rsid w:val="00D13650"/>
    <w:rsid w:val="00D53087"/>
    <w:rsid w:val="00D60B6D"/>
    <w:rsid w:val="00D711EB"/>
    <w:rsid w:val="00D90546"/>
    <w:rsid w:val="00DA55E3"/>
    <w:rsid w:val="00DC5046"/>
    <w:rsid w:val="00DD14A9"/>
    <w:rsid w:val="00E26873"/>
    <w:rsid w:val="00E31424"/>
    <w:rsid w:val="00E31566"/>
    <w:rsid w:val="00E5430B"/>
    <w:rsid w:val="00E6034F"/>
    <w:rsid w:val="00E769EC"/>
    <w:rsid w:val="00ED30BD"/>
    <w:rsid w:val="00EE3139"/>
    <w:rsid w:val="00EF7A52"/>
    <w:rsid w:val="00F021FB"/>
    <w:rsid w:val="00F0688B"/>
    <w:rsid w:val="00F073F3"/>
    <w:rsid w:val="00F11179"/>
    <w:rsid w:val="00F14E4B"/>
    <w:rsid w:val="00F64FEC"/>
    <w:rsid w:val="00F6661B"/>
    <w:rsid w:val="00F84185"/>
    <w:rsid w:val="00FB3A85"/>
    <w:rsid w:val="00FB7103"/>
    <w:rsid w:val="00FC06C1"/>
    <w:rsid w:val="00FC287E"/>
    <w:rsid w:val="00FC58F0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89"/>
  </w:style>
  <w:style w:type="paragraph" w:styleId="a5">
    <w:name w:val="footer"/>
    <w:basedOn w:val="a"/>
    <w:link w:val="a6"/>
    <w:uiPriority w:val="99"/>
    <w:unhideWhenUsed/>
    <w:rsid w:val="000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89"/>
  </w:style>
  <w:style w:type="paragraph" w:styleId="a7">
    <w:name w:val="List Paragraph"/>
    <w:basedOn w:val="a"/>
    <w:uiPriority w:val="34"/>
    <w:qFormat/>
    <w:rsid w:val="00D1344D"/>
    <w:pPr>
      <w:ind w:left="720"/>
      <w:contextualSpacing/>
    </w:pPr>
  </w:style>
  <w:style w:type="table" w:styleId="a8">
    <w:name w:val="Table Grid"/>
    <w:basedOn w:val="a1"/>
    <w:uiPriority w:val="59"/>
    <w:rsid w:val="006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6743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43C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43C9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743C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1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89"/>
  </w:style>
  <w:style w:type="paragraph" w:styleId="a5">
    <w:name w:val="footer"/>
    <w:basedOn w:val="a"/>
    <w:link w:val="a6"/>
    <w:uiPriority w:val="99"/>
    <w:unhideWhenUsed/>
    <w:rsid w:val="0005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89"/>
  </w:style>
  <w:style w:type="paragraph" w:styleId="a7">
    <w:name w:val="List Paragraph"/>
    <w:basedOn w:val="a"/>
    <w:uiPriority w:val="34"/>
    <w:qFormat/>
    <w:rsid w:val="00D1344D"/>
    <w:pPr>
      <w:ind w:left="720"/>
      <w:contextualSpacing/>
    </w:pPr>
  </w:style>
  <w:style w:type="table" w:styleId="a8">
    <w:name w:val="Table Grid"/>
    <w:basedOn w:val="a1"/>
    <w:uiPriority w:val="59"/>
    <w:rsid w:val="006C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E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1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6743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43C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743C9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743C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C3ED-4B5A-4B16-81BD-1EE3C01B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12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75</cp:revision>
  <dcterms:created xsi:type="dcterms:W3CDTF">2021-11-07T15:11:00Z</dcterms:created>
  <dcterms:modified xsi:type="dcterms:W3CDTF">2023-07-21T16:03:00Z</dcterms:modified>
  <cp:contentStatus/>
</cp:coreProperties>
</file>